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83" w:rsidRPr="001D7682" w:rsidRDefault="00733673" w:rsidP="00032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084223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57777">
        <w:rPr>
          <w:rFonts w:ascii="Times New Roman" w:hAnsi="Times New Roman" w:cs="Times New Roman"/>
          <w:color w:val="000000"/>
          <w:sz w:val="20"/>
          <w:szCs w:val="20"/>
        </w:rPr>
        <w:t xml:space="preserve">к приказу </w:t>
      </w:r>
      <w:r w:rsidR="00481183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r w:rsidR="005B460B">
        <w:rPr>
          <w:rFonts w:ascii="Times New Roman" w:hAnsi="Times New Roman" w:cs="Times New Roman"/>
          <w:color w:val="000000"/>
          <w:sz w:val="20"/>
          <w:szCs w:val="20"/>
        </w:rPr>
        <w:t>Рузский</w:t>
      </w:r>
      <w:r w:rsidR="004811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6BAC">
        <w:rPr>
          <w:rFonts w:ascii="Times New Roman" w:hAnsi="Times New Roman" w:cs="Times New Roman"/>
          <w:color w:val="000000"/>
          <w:sz w:val="20"/>
          <w:szCs w:val="20"/>
        </w:rPr>
        <w:t>РО</w:t>
      </w:r>
      <w:r w:rsidR="00481183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757777" w:rsidRPr="00D43DDD" w:rsidRDefault="0003468F" w:rsidP="00032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824031"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августа 2018 г. № </w:t>
      </w:r>
      <w:r w:rsidR="00824031">
        <w:rPr>
          <w:rFonts w:ascii="Times New Roman" w:hAnsi="Times New Roman" w:cs="Times New Roman"/>
          <w:color w:val="000000"/>
          <w:sz w:val="20"/>
          <w:szCs w:val="20"/>
        </w:rPr>
        <w:t>1008-18-01-</w:t>
      </w:r>
      <w:r>
        <w:rPr>
          <w:rFonts w:ascii="Times New Roman" w:hAnsi="Times New Roman" w:cs="Times New Roman"/>
          <w:color w:val="000000"/>
          <w:sz w:val="20"/>
          <w:szCs w:val="20"/>
        </w:rPr>
        <w:t>ОД</w:t>
      </w:r>
      <w:r w:rsidR="0082403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5B460B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82403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03468F" w:rsidRDefault="0003468F" w:rsidP="0075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32A17" w:rsidRPr="00DA2581" w:rsidRDefault="00032A17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44E0" w:rsidRPr="003C5D04" w:rsidRDefault="00CD1FDB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 № </w:t>
      </w:r>
      <w:permStart w:id="29974704" w:edGrp="everyone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  <w:permEnd w:id="29974704"/>
    </w:p>
    <w:p w:rsidR="00CD1FDB" w:rsidRPr="003C5D04" w:rsidRDefault="00CD1FDB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на оказание услуг по обращению с твердыми коммунальными отходами</w:t>
      </w:r>
    </w:p>
    <w:p w:rsidR="00CD1FDB" w:rsidRPr="003C5D04" w:rsidRDefault="00CD1FDB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FDB" w:rsidRPr="003C5D04" w:rsidRDefault="00CD1FDB" w:rsidP="00CD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Московская область</w:t>
      </w:r>
      <w:r w:rsidR="00A03F18"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733673"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permStart w:id="61023851" w:edGrp="everyone"/>
      <w:r w:rsidR="0078277C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permEnd w:id="61023851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«</w:t>
      </w:r>
      <w:permStart w:id="150746992" w:edGrp="everyone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permEnd w:id="150746992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permStart w:id="892299335" w:edGrp="everyone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EA0112"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permEnd w:id="892299335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permStart w:id="1404902330" w:edGrp="everyone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permEnd w:id="1404902330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CD1FDB" w:rsidRPr="003C5D04" w:rsidRDefault="00CD1FDB" w:rsidP="00CD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2772" w:rsidRPr="003C5D04" w:rsidRDefault="0082403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r w:rsidR="00541151">
        <w:rPr>
          <w:rFonts w:ascii="Times New Roman" w:hAnsi="Times New Roman" w:cs="Times New Roman"/>
          <w:color w:val="000000"/>
          <w:sz w:val="24"/>
          <w:szCs w:val="24"/>
        </w:rPr>
        <w:t>Рузский</w:t>
      </w:r>
      <w:r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региональный оператор»</w:t>
      </w:r>
      <w:r w:rsidR="00B72D7F" w:rsidRPr="00B72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D7F">
        <w:rPr>
          <w:rFonts w:ascii="Times New Roman" w:hAnsi="Times New Roman" w:cs="Times New Roman"/>
          <w:color w:val="000000"/>
          <w:sz w:val="24"/>
          <w:szCs w:val="24"/>
        </w:rPr>
        <w:t>(ООО «Рузский РО»)</w:t>
      </w:r>
      <w:r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«Региональный оператор», в лице </w:t>
      </w:r>
      <w:permStart w:id="1969241141" w:edGrp="everyone"/>
      <w:r w:rsidR="007C7D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permEnd w:id="1969241141"/>
      <w:r w:rsidRPr="003C5D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1FDB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CD1FDB" w:rsidRPr="003C5D04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78277C">
        <w:rPr>
          <w:rFonts w:ascii="Times New Roman" w:hAnsi="Times New Roman" w:cs="Times New Roman"/>
          <w:sz w:val="24"/>
          <w:szCs w:val="24"/>
        </w:rPr>
        <w:t>с Министерством экологии и природопользования Московской области</w:t>
      </w:r>
      <w:r w:rsidR="00267A85">
        <w:rPr>
          <w:rFonts w:ascii="Times New Roman" w:hAnsi="Times New Roman" w:cs="Times New Roman"/>
          <w:sz w:val="24"/>
          <w:szCs w:val="24"/>
        </w:rPr>
        <w:t xml:space="preserve"> </w:t>
      </w:r>
      <w:r w:rsidR="00CD1FDB" w:rsidRPr="003C5D04">
        <w:rPr>
          <w:rFonts w:ascii="Times New Roman" w:hAnsi="Times New Roman" w:cs="Times New Roman"/>
          <w:sz w:val="24"/>
          <w:szCs w:val="24"/>
        </w:rPr>
        <w:t xml:space="preserve">об организации деятельности по обращению с твердыми коммунальными отходами на территории Московской области в </w:t>
      </w:r>
      <w:r w:rsidR="002F4AB1">
        <w:rPr>
          <w:rFonts w:ascii="Times New Roman" w:hAnsi="Times New Roman" w:cs="Times New Roman"/>
          <w:sz w:val="24"/>
          <w:szCs w:val="24"/>
        </w:rPr>
        <w:t xml:space="preserve">Каширской 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зоне</w:t>
      </w:r>
      <w:r w:rsidR="00C05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оператора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№б/н от 28.04.2018 г., с одной стороны, </w:t>
      </w:r>
    </w:p>
    <w:p w:rsidR="00CD1FDB" w:rsidRPr="00DA2581" w:rsidRDefault="00B72772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ermStart w:id="523582945" w:edGrp="everyone"/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3C5D0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9D359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permEnd w:id="523582945"/>
      <w:r w:rsidR="00CD1FDB" w:rsidRPr="00DA25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CD1FDB" w:rsidRPr="009D3599" w:rsidRDefault="00CD1FDB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D3599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организации</w:t>
      </w:r>
      <w:r w:rsidR="009D3599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  <w:r w:rsidR="009D3599" w:rsidRPr="009D35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фамилия, имя, отчество физического лица</w:t>
      </w:r>
      <w:r w:rsidRPr="009D3599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CD1FDB" w:rsidRDefault="00CD1FDB" w:rsidP="00CD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</w:t>
      </w:r>
      <w:r w:rsidR="00AF3F9E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</w:t>
      </w:r>
      <w:r w:rsidR="00AF3F9E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DA258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лице</w:t>
      </w:r>
      <w:r w:rsidR="00DA25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ermStart w:id="1415602854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3C5D0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7D13B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51541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permEnd w:id="1415602854"/>
      <w:r w:rsidR="005154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D13B4" w:rsidRDefault="00E92416" w:rsidP="007D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</w:t>
      </w:r>
      <w:r w:rsidR="00CD1FDB"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(наименованием должности, </w:t>
      </w:r>
      <w:permStart w:id="437723034" w:edGrp="everyone"/>
      <w:r w:rsidR="007D13B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  <w:permEnd w:id="437723034"/>
      <w:r w:rsidR="007D1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13B4"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>фамилия, имя, отчество</w:t>
      </w:r>
      <w:r w:rsidR="009D35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в случае заключения договора с юридическим лицом; паспортные данные и</w:t>
      </w:r>
    </w:p>
    <w:p w:rsidR="009D3599" w:rsidRDefault="009D3599" w:rsidP="009D3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1205930706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  <w:permEnd w:id="1205930706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место регистрации – в случае заключения договора с физическим лицом</w:t>
      </w:r>
      <w:r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1541D" w:rsidRPr="00DA2581" w:rsidRDefault="00CD1FDB" w:rsidP="00CD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действующий на основании </w:t>
      </w:r>
      <w:permStart w:id="1447839203" w:edGrp="everyone"/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51541D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9D359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A258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ermEnd w:id="1447839203"/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1541D" w:rsidRPr="0051541D" w:rsidRDefault="0051541D" w:rsidP="00DA258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(</w:t>
      </w:r>
      <w:r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>положение, устав, доверенность</w:t>
      </w:r>
      <w:r w:rsidR="0078277C">
        <w:rPr>
          <w:rFonts w:ascii="Times New Roman" w:hAnsi="Times New Roman" w:cs="Times New Roman"/>
          <w:color w:val="000000" w:themeColor="text1"/>
          <w:sz w:val="18"/>
          <w:szCs w:val="18"/>
        </w:rPr>
        <w:t>, паспорт гражданина</w:t>
      </w:r>
      <w:r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указать нужное)</w:t>
      </w:r>
    </w:p>
    <w:p w:rsidR="00CD1FDB" w:rsidRPr="003C5D04" w:rsidRDefault="009D3599" w:rsidP="009D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</w:t>
      </w:r>
      <w:r w:rsidRPr="00DA25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A258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</w:t>
      </w:r>
      <w:r w:rsidR="00F73728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оказание услуг по обращению с твёрдыми коммунальными отходами </w:t>
      </w:r>
      <w:r w:rsidR="00F7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Договор) 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о нижеследующем:</w:t>
      </w:r>
    </w:p>
    <w:p w:rsidR="0017274A" w:rsidRPr="003C5D04" w:rsidRDefault="0017274A" w:rsidP="0075777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понятия</w:t>
      </w:r>
    </w:p>
    <w:p w:rsidR="0017274A" w:rsidRPr="003C5D04" w:rsidRDefault="0017274A" w:rsidP="0017274A">
      <w:pPr>
        <w:widowControl w:val="0"/>
        <w:tabs>
          <w:tab w:val="left" w:pos="709"/>
          <w:tab w:val="left" w:pos="851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D04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понятия, используемые в рамках </w:t>
      </w:r>
      <w:r w:rsidR="00463647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274A" w:rsidRPr="003C5D04" w:rsidRDefault="0017274A" w:rsidP="0017274A">
      <w:pPr>
        <w:widowControl w:val="0"/>
        <w:tabs>
          <w:tab w:val="left" w:pos="425"/>
          <w:tab w:val="left" w:pos="567"/>
        </w:tabs>
        <w:spacing w:before="8" w:after="0" w:line="247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D04">
        <w:rPr>
          <w:rFonts w:ascii="Times New Roman" w:eastAsia="Times New Roman" w:hAnsi="Times New Roman" w:cs="Times New Roman"/>
          <w:b/>
          <w:sz w:val="24"/>
          <w:szCs w:val="24"/>
        </w:rPr>
        <w:t xml:space="preserve">Твердые коммунальные  отходы  (далее  –  ТКО)  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>-  отходы,  образующиеся 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195741">
        <w:rPr>
          <w:rFonts w:ascii="Times New Roman" w:eastAsia="Times New Roman" w:hAnsi="Times New Roman" w:cs="Times New Roman"/>
          <w:sz w:val="24"/>
          <w:szCs w:val="24"/>
        </w:rPr>
        <w:t xml:space="preserve"> – в соответствии с Федеральным классификационным каталогом отходов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74A" w:rsidRPr="003C5D04" w:rsidRDefault="0017274A" w:rsidP="0017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Крупногабаритные отходы (далее - КГО) </w:t>
      </w:r>
      <w:r w:rsidRPr="003C5D04">
        <w:rPr>
          <w:rFonts w:ascii="Arial" w:hAnsi="Arial" w:cs="Arial"/>
          <w:sz w:val="24"/>
          <w:szCs w:val="24"/>
        </w:rPr>
        <w:t>-</w:t>
      </w:r>
      <w:r w:rsidRPr="003C5D04">
        <w:rPr>
          <w:rFonts w:ascii="Times New Roman" w:hAnsi="Times New Roman" w:cs="Times New Roman"/>
          <w:sz w:val="24"/>
          <w:szCs w:val="24"/>
        </w:rPr>
        <w:t xml:space="preserve"> твердые коммунальные отходы (</w:t>
      </w:r>
      <w:r w:rsidR="003F3805"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Pr="003C5D04">
        <w:rPr>
          <w:rFonts w:ascii="Times New Roman" w:hAnsi="Times New Roman" w:cs="Times New Roman"/>
          <w:sz w:val="24"/>
          <w:szCs w:val="24"/>
        </w:rPr>
        <w:t>мебел</w:t>
      </w:r>
      <w:r w:rsidR="003F3805">
        <w:rPr>
          <w:rFonts w:ascii="Times New Roman" w:hAnsi="Times New Roman" w:cs="Times New Roman"/>
          <w:sz w:val="24"/>
          <w:szCs w:val="24"/>
        </w:rPr>
        <w:t>и</w:t>
      </w:r>
      <w:r w:rsidRPr="003C5D04">
        <w:rPr>
          <w:rFonts w:ascii="Times New Roman" w:hAnsi="Times New Roman" w:cs="Times New Roman"/>
          <w:sz w:val="24"/>
          <w:szCs w:val="24"/>
        </w:rPr>
        <w:t>,</w:t>
      </w:r>
      <w:r w:rsidR="003F3805">
        <w:rPr>
          <w:rFonts w:ascii="Times New Roman" w:hAnsi="Times New Roman" w:cs="Times New Roman"/>
          <w:sz w:val="24"/>
          <w:szCs w:val="24"/>
        </w:rPr>
        <w:t xml:space="preserve"> </w:t>
      </w:r>
      <w:r w:rsidR="00C05D33">
        <w:rPr>
          <w:rFonts w:ascii="Times New Roman" w:hAnsi="Times New Roman" w:cs="Times New Roman"/>
          <w:sz w:val="24"/>
          <w:szCs w:val="24"/>
        </w:rPr>
        <w:t>упаков</w:t>
      </w:r>
      <w:r w:rsidR="003F3805">
        <w:rPr>
          <w:rFonts w:ascii="Times New Roman" w:hAnsi="Times New Roman" w:cs="Times New Roman"/>
          <w:sz w:val="24"/>
          <w:szCs w:val="24"/>
        </w:rPr>
        <w:t>очные материалы</w:t>
      </w:r>
      <w:r w:rsidR="00C05D33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3C5D04">
        <w:rPr>
          <w:rFonts w:ascii="Times New Roman" w:hAnsi="Times New Roman" w:cs="Times New Roman"/>
          <w:sz w:val="24"/>
          <w:szCs w:val="24"/>
        </w:rPr>
        <w:t xml:space="preserve">), размер которых </w:t>
      </w:r>
      <w:r w:rsidR="003F3805">
        <w:rPr>
          <w:rFonts w:ascii="Times New Roman" w:hAnsi="Times New Roman" w:cs="Times New Roman"/>
          <w:sz w:val="24"/>
          <w:szCs w:val="24"/>
        </w:rPr>
        <w:t xml:space="preserve">превышает 50 см по ширине, высоте либо длине и </w:t>
      </w:r>
      <w:r w:rsidRPr="003C5D04">
        <w:rPr>
          <w:rFonts w:ascii="Times New Roman" w:hAnsi="Times New Roman" w:cs="Times New Roman"/>
          <w:sz w:val="24"/>
          <w:szCs w:val="24"/>
        </w:rPr>
        <w:t>не позволяет осуществить их складирование в контейнерах;</w:t>
      </w:r>
    </w:p>
    <w:p w:rsidR="00C05D33" w:rsidRDefault="00C05D33" w:rsidP="00C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eastAsia="Times New Roman" w:hAnsi="Times New Roman" w:cs="Times New Roman"/>
          <w:b/>
          <w:sz w:val="24"/>
          <w:szCs w:val="24"/>
        </w:rPr>
        <w:t>Региональный оператор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D04">
        <w:rPr>
          <w:rFonts w:ascii="Times New Roman" w:hAnsi="Times New Roman" w:cs="Times New Roman"/>
          <w:sz w:val="24"/>
          <w:szCs w:val="24"/>
        </w:rPr>
        <w:t xml:space="preserve">юридическое лицо, которое обязано заключить договор на оказание услуг по обращению с </w:t>
      </w:r>
      <w:r>
        <w:rPr>
          <w:rFonts w:ascii="Times New Roman" w:hAnsi="Times New Roman" w:cs="Times New Roman"/>
          <w:sz w:val="24"/>
          <w:szCs w:val="24"/>
        </w:rPr>
        <w:t>ТКО</w:t>
      </w:r>
      <w:r w:rsidRPr="003C5D04">
        <w:rPr>
          <w:rFonts w:ascii="Times New Roman" w:hAnsi="Times New Roman" w:cs="Times New Roman"/>
          <w:sz w:val="24"/>
          <w:szCs w:val="24"/>
        </w:rPr>
        <w:t xml:space="preserve"> с собственником </w:t>
      </w:r>
      <w:r>
        <w:rPr>
          <w:rFonts w:ascii="Times New Roman" w:hAnsi="Times New Roman" w:cs="Times New Roman"/>
          <w:sz w:val="24"/>
          <w:szCs w:val="24"/>
        </w:rPr>
        <w:t>ТКО</w:t>
      </w:r>
      <w:r w:rsidRPr="003C5D04">
        <w:rPr>
          <w:rFonts w:ascii="Times New Roman" w:hAnsi="Times New Roman" w:cs="Times New Roman"/>
          <w:sz w:val="24"/>
          <w:szCs w:val="24"/>
        </w:rPr>
        <w:t>, которые образуются и места накопления которых находятся в зоне деятельности регионального оператора, наделенное этим статусом на основании конкурсного отбора;</w:t>
      </w:r>
    </w:p>
    <w:p w:rsidR="00C05D33" w:rsidRPr="003C5D04" w:rsidRDefault="00C05D33" w:rsidP="00C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44">
        <w:rPr>
          <w:rFonts w:ascii="Times New Roman" w:hAnsi="Times New Roman" w:cs="Times New Roman"/>
          <w:b/>
          <w:sz w:val="24"/>
          <w:szCs w:val="24"/>
        </w:rPr>
        <w:t>Статус регионального оператора</w:t>
      </w:r>
      <w:r>
        <w:rPr>
          <w:rFonts w:ascii="Times New Roman" w:hAnsi="Times New Roman" w:cs="Times New Roman"/>
          <w:sz w:val="24"/>
          <w:szCs w:val="24"/>
        </w:rPr>
        <w:t xml:space="preserve"> – правовое положение Регионального оператора, определяющее обязанность по обеспечению деятельности по сбору, транспортированию, обработке, утилизации, обезвреживанию, захоронению твердых коммунальных отходов на территории Московской области и в зоне деятельности Регионального оператора в объеме, определенной Территориальной схемой обращения с отходами, в том числе твердыми коммунальными отходами, Московской области;</w:t>
      </w:r>
    </w:p>
    <w:p w:rsidR="0003468F" w:rsidRDefault="0017274A" w:rsidP="0017274A">
      <w:pPr>
        <w:widowControl w:val="0"/>
        <w:tabs>
          <w:tab w:val="left" w:pos="567"/>
          <w:tab w:val="left" w:pos="709"/>
        </w:tabs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Потребитель 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 xml:space="preserve">– собственник ТКО и КГО или уполномоченное им лицо, заключившее или </w:t>
      </w:r>
      <w:r w:rsidRPr="00F67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обязанное заключить с Региональным оператором договор на ок</w:t>
      </w:r>
      <w:r w:rsidR="005F6159" w:rsidRPr="00F67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азание услуг по обращению с </w:t>
      </w:r>
      <w:r w:rsidR="00F67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ТКО</w:t>
      </w:r>
      <w:r w:rsidR="005F6159" w:rsidRPr="00F67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3805" w:rsidRDefault="003F3805" w:rsidP="0017274A">
      <w:pPr>
        <w:widowControl w:val="0"/>
        <w:tabs>
          <w:tab w:val="left" w:pos="567"/>
          <w:tab w:val="left" w:pos="709"/>
        </w:tabs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3805" w:rsidRPr="00F67543" w:rsidRDefault="003F3805" w:rsidP="0017274A">
      <w:pPr>
        <w:widowControl w:val="0"/>
        <w:tabs>
          <w:tab w:val="left" w:pos="567"/>
          <w:tab w:val="left" w:pos="709"/>
        </w:tabs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37C7" w:rsidRPr="003C5D04" w:rsidRDefault="00FE37C7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 Предмет договора</w:t>
      </w:r>
    </w:p>
    <w:p w:rsidR="00FE37C7" w:rsidRPr="003C5D04" w:rsidRDefault="0051541D" w:rsidP="008240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.1. По </w:t>
      </w:r>
      <w:r w:rsidR="00F7372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оговору Региональный оператор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принимать </w:t>
      </w:r>
      <w:r w:rsidR="00F73728">
        <w:rPr>
          <w:rFonts w:ascii="Times New Roman" w:hAnsi="Times New Roman" w:cs="Times New Roman"/>
          <w:color w:val="000000"/>
          <w:sz w:val="24"/>
          <w:szCs w:val="24"/>
        </w:rPr>
        <w:t>ТКО, в том числе КГО,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в объеме и в месте, которые определены в </w:t>
      </w:r>
      <w:r w:rsidR="00F73728"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, и обеспечивать их сбор, транспортирование, обработку,</w:t>
      </w:r>
      <w:r w:rsidR="00EC135D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обезвреживание, захоронение</w:t>
      </w:r>
      <w:r w:rsidR="00FE37C7" w:rsidRPr="003C5D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а Потребитель обязуется оплачивать услуги Регионального оператора по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цене, определенной в пределах утвержденного в установленном порядке единого тарифа на услугу </w:t>
      </w:r>
      <w:r w:rsidR="009D359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егионального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оператора.</w:t>
      </w:r>
    </w:p>
    <w:p w:rsidR="007C3FFB" w:rsidRPr="003C5D04" w:rsidRDefault="004F73A9" w:rsidP="00824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.2. Объем ТКО, места сбора и накопления ТКО, </w:t>
      </w:r>
      <w:r w:rsidR="009D3599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КГО,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и периодичность вывоза ТКО,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количество и типы используемых контейнеров и (или) бункеров, информация в графическом виде о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размещении мест сбора и накопления ТКО и подъездных путей к ним (за исключением</w:t>
      </w:r>
      <w:r w:rsidR="00AE4003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003" w:rsidRPr="003C5D04">
        <w:rPr>
          <w:rFonts w:ascii="Times New Roman" w:hAnsi="Times New Roman" w:cs="Times New Roman"/>
          <w:sz w:val="24"/>
          <w:szCs w:val="24"/>
        </w:rPr>
        <w:t>частных</w:t>
      </w:r>
      <w:r w:rsidR="00FE37C7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жилых домов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), стоимость услуг, а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также иные дополнительные или сп</w:t>
      </w:r>
      <w:r w:rsidR="00A45EBE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ециальные условия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определяются согласно приложению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«Информация по предмету договора» к </w:t>
      </w:r>
      <w:r w:rsidR="00F73728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, являющемуся его неотъемлемой частью (далее –</w:t>
      </w:r>
      <w:r w:rsidR="00933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04EB2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ИПД</w:t>
      </w:r>
      <w:r w:rsidR="007C3FF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E37C7" w:rsidRPr="003C5D04" w:rsidRDefault="0051541D" w:rsidP="00824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483DBC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Складирование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ТКО</w:t>
      </w:r>
      <w:r w:rsidR="00483DBC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контейнер</w:t>
      </w:r>
      <w:r w:rsidR="007C3FF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/бункеры, располож</w:t>
      </w:r>
      <w:r w:rsidR="00604EB2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енные на контейнерных площадках, </w:t>
      </w:r>
      <w:r w:rsidR="00604EB2" w:rsidRPr="003C5D04">
        <w:rPr>
          <w:rFonts w:ascii="Times New Roman" w:hAnsi="Times New Roman" w:cs="Times New Roman"/>
          <w:sz w:val="24"/>
          <w:szCs w:val="24"/>
        </w:rPr>
        <w:t>ли</w:t>
      </w:r>
      <w:r w:rsidR="005F6159">
        <w:rPr>
          <w:rFonts w:ascii="Times New Roman" w:hAnsi="Times New Roman" w:cs="Times New Roman"/>
          <w:sz w:val="24"/>
          <w:szCs w:val="24"/>
        </w:rPr>
        <w:t>бо другим способом, согласо</w:t>
      </w:r>
      <w:r w:rsidR="005F6159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>ванны</w:t>
      </w:r>
      <w:r w:rsidR="005F6159">
        <w:rPr>
          <w:rFonts w:ascii="Times New Roman" w:hAnsi="Times New Roman" w:cs="Times New Roman"/>
          <w:sz w:val="24"/>
          <w:szCs w:val="24"/>
        </w:rPr>
        <w:t xml:space="preserve">м </w:t>
      </w:r>
      <w:r w:rsidR="00604EB2" w:rsidRPr="003C5D04">
        <w:rPr>
          <w:rFonts w:ascii="Times New Roman" w:hAnsi="Times New Roman" w:cs="Times New Roman"/>
          <w:sz w:val="24"/>
          <w:szCs w:val="24"/>
        </w:rPr>
        <w:t>Сторонами.</w:t>
      </w:r>
    </w:p>
    <w:p w:rsidR="00FE37C7" w:rsidRPr="003C5D04" w:rsidRDefault="0051541D" w:rsidP="00824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Складирование </w:t>
      </w:r>
      <w:r w:rsidR="00483DBC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КГО </w:t>
      </w:r>
      <w:r w:rsidR="001461D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бункеры, расположенны</w:t>
      </w:r>
      <w:r w:rsidR="001461D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1461D1" w:rsidRPr="003C5D04">
        <w:rPr>
          <w:rFonts w:ascii="Times New Roman" w:hAnsi="Times New Roman" w:cs="Times New Roman"/>
          <w:sz w:val="24"/>
          <w:szCs w:val="24"/>
        </w:rPr>
        <w:t xml:space="preserve">на </w:t>
      </w:r>
      <w:r w:rsidR="002D4D9F" w:rsidRPr="003C5D04">
        <w:rPr>
          <w:rFonts w:ascii="Times New Roman" w:hAnsi="Times New Roman" w:cs="Times New Roman"/>
          <w:sz w:val="24"/>
          <w:szCs w:val="24"/>
        </w:rPr>
        <w:t>контейнерных/</w:t>
      </w:r>
      <w:r w:rsidR="001461D1" w:rsidRPr="003C5D04">
        <w:rPr>
          <w:rFonts w:ascii="Times New Roman" w:hAnsi="Times New Roman" w:cs="Times New Roman"/>
          <w:sz w:val="24"/>
          <w:szCs w:val="24"/>
        </w:rPr>
        <w:t>бункерных</w:t>
      </w:r>
      <w:r w:rsidR="00FE37C7" w:rsidRPr="003C5D04">
        <w:rPr>
          <w:rFonts w:ascii="Times New Roman" w:hAnsi="Times New Roman" w:cs="Times New Roman"/>
          <w:sz w:val="24"/>
          <w:szCs w:val="24"/>
        </w:rPr>
        <w:t xml:space="preserve"> площадках</w:t>
      </w:r>
      <w:r w:rsidR="00AF709A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и (или) на специальных площадках для складирования крупногабаритных отходов.</w:t>
      </w:r>
    </w:p>
    <w:p w:rsidR="009E4218" w:rsidRPr="003C5D04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4218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Дата начала оказания услуг по обращению с ТКО </w:t>
      </w:r>
      <w:r w:rsidR="002D4D9F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января </w:t>
      </w:r>
      <w:r w:rsidR="009E4218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2D4D9F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218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5D00CB" w:rsidRPr="003C5D04" w:rsidRDefault="005D00CB" w:rsidP="00824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 xml:space="preserve">1.6. Региональный оператор вправе по заявкам и за счет Потребителя осуществить вывоз отходов </w:t>
      </w:r>
      <w:r w:rsidRPr="003C5D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C5D04">
        <w:rPr>
          <w:rFonts w:ascii="Times New Roman" w:hAnsi="Times New Roman" w:cs="Times New Roman"/>
          <w:sz w:val="24"/>
          <w:szCs w:val="24"/>
        </w:rPr>
        <w:t>-</w:t>
      </w:r>
      <w:r w:rsidRPr="003C5D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C5D04">
        <w:rPr>
          <w:rFonts w:ascii="Times New Roman" w:hAnsi="Times New Roman" w:cs="Times New Roman"/>
          <w:sz w:val="24"/>
          <w:szCs w:val="24"/>
        </w:rPr>
        <w:t xml:space="preserve">классов опасности, не относящихся к ТКО, оказание данных услуг не регулируется настоящим договором, подлежит согласованию </w:t>
      </w:r>
      <w:r w:rsidR="001D7519">
        <w:rPr>
          <w:rFonts w:ascii="Times New Roman" w:hAnsi="Times New Roman" w:cs="Times New Roman"/>
          <w:sz w:val="24"/>
          <w:szCs w:val="24"/>
        </w:rPr>
        <w:t>С</w:t>
      </w:r>
      <w:r w:rsidRPr="003C5D04">
        <w:rPr>
          <w:rFonts w:ascii="Times New Roman" w:hAnsi="Times New Roman" w:cs="Times New Roman"/>
          <w:sz w:val="24"/>
          <w:szCs w:val="24"/>
        </w:rPr>
        <w:t>торонами.</w:t>
      </w:r>
    </w:p>
    <w:p w:rsidR="00FE37C7" w:rsidRPr="003C5D04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E37C7" w:rsidRPr="003C5D04">
        <w:rPr>
          <w:rFonts w:ascii="Times New Roman" w:hAnsi="Times New Roman" w:cs="Times New Roman"/>
          <w:b/>
          <w:color w:val="000000"/>
          <w:sz w:val="24"/>
          <w:szCs w:val="24"/>
        </w:rPr>
        <w:t>. С</w:t>
      </w:r>
      <w:r w:rsidR="007C1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тоимость услуг </w:t>
      </w:r>
      <w:r w:rsidR="00FE37C7"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порядок </w:t>
      </w:r>
      <w:r w:rsidR="007C1C0E">
        <w:rPr>
          <w:rFonts w:ascii="Times New Roman" w:hAnsi="Times New Roman" w:cs="Times New Roman"/>
          <w:b/>
          <w:color w:val="000000"/>
          <w:sz w:val="24"/>
          <w:szCs w:val="24"/>
        </w:rPr>
        <w:t>расчетов</w:t>
      </w:r>
      <w:r w:rsidR="00FE37C7"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договору</w:t>
      </w:r>
    </w:p>
    <w:p w:rsidR="00CA6A3E" w:rsidRPr="0010225F" w:rsidRDefault="0051541D" w:rsidP="00601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37C7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CA6A3E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услуг по Договору определяется в соответствии </w:t>
      </w:r>
      <w:r w:rsidR="00A5283A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с единым тарифом на оплату услуг Регионального оператора, утвержденным Комитетом по ценам и тарифам Московской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  <w:r w:rsidR="00A5283A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</w:t>
      </w:r>
      <w:r w:rsidR="00CA6A3E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умножения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единого тарифа</w:t>
      </w:r>
      <w:r w:rsidR="00CA6A3E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объем 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массу </w:t>
      </w:r>
      <w:r w:rsidR="00CA6A3E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образуемых 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отходов, согласно раздела 5 Договора и Приложению ИПД.</w:t>
      </w:r>
    </w:p>
    <w:p w:rsidR="007C3FFB" w:rsidRPr="003C5D04" w:rsidRDefault="00601F04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FE37C7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расчетным периодом по </w:t>
      </w:r>
      <w:r w:rsidR="00F73728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E37C7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понимается один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календарный месяц. </w:t>
      </w:r>
    </w:p>
    <w:p w:rsidR="001D7519" w:rsidRDefault="0051541D" w:rsidP="001D7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B3BA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F0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B3BA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Потребитель оплачивает услуги по обращению с </w:t>
      </w:r>
      <w:r w:rsidR="00E1754D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ТКО </w:t>
      </w:r>
      <w:r w:rsidR="005B3BA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до 1</w:t>
      </w:r>
      <w:r w:rsidR="004F60E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B3BA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-го числа </w:t>
      </w:r>
      <w:r w:rsidR="004F60E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месяца, следующего за месяцем, в котором была оказана услуга по обращению с </w:t>
      </w:r>
      <w:r w:rsidR="00E1754D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ТКО</w:t>
      </w:r>
      <w:r w:rsidR="004F60E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не позднее </w:t>
      </w:r>
      <w:r w:rsidR="00956285" w:rsidRPr="00956285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="009562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4F60E1" w:rsidRPr="00956285">
        <w:rPr>
          <w:rFonts w:ascii="Times New Roman" w:hAnsi="Times New Roman" w:cs="Times New Roman"/>
          <w:sz w:val="24"/>
          <w:szCs w:val="24"/>
        </w:rPr>
        <w:t>рабо</w:t>
      </w:r>
      <w:r w:rsidR="00305704" w:rsidRPr="00956285">
        <w:rPr>
          <w:rFonts w:ascii="Times New Roman" w:hAnsi="Times New Roman" w:cs="Times New Roman"/>
          <w:sz w:val="24"/>
          <w:szCs w:val="24"/>
        </w:rPr>
        <w:t xml:space="preserve">чих дней с </w:t>
      </w:r>
      <w:r w:rsidR="00305704">
        <w:rPr>
          <w:rFonts w:ascii="Times New Roman" w:hAnsi="Times New Roman" w:cs="Times New Roman"/>
          <w:color w:val="000000" w:themeColor="text1"/>
          <w:sz w:val="24"/>
          <w:szCs w:val="24"/>
        </w:rPr>
        <w:t>даты получения счёта</w:t>
      </w:r>
      <w:r w:rsidR="001D75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5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5704" w:rsidRPr="00A619D7">
        <w:rPr>
          <w:rFonts w:ascii="Times New Roman" w:hAnsi="Times New Roman" w:cs="Times New Roman"/>
          <w:sz w:val="24"/>
          <w:szCs w:val="24"/>
        </w:rPr>
        <w:t>пут</w:t>
      </w:r>
      <w:r w:rsidR="00305704">
        <w:rPr>
          <w:rFonts w:ascii="Times New Roman" w:hAnsi="Times New Roman" w:cs="Times New Roman"/>
          <w:sz w:val="24"/>
          <w:szCs w:val="24"/>
        </w:rPr>
        <w:t>ё</w:t>
      </w:r>
      <w:r w:rsidR="00305704" w:rsidRPr="00A619D7">
        <w:rPr>
          <w:rFonts w:ascii="Times New Roman" w:hAnsi="Times New Roman" w:cs="Times New Roman"/>
          <w:sz w:val="24"/>
          <w:szCs w:val="24"/>
        </w:rPr>
        <w:t>м перечисления денежных средств на расч</w:t>
      </w:r>
      <w:r w:rsidR="00A36219">
        <w:rPr>
          <w:rFonts w:ascii="Times New Roman" w:hAnsi="Times New Roman" w:cs="Times New Roman"/>
          <w:sz w:val="24"/>
          <w:szCs w:val="24"/>
        </w:rPr>
        <w:t>ё</w:t>
      </w:r>
      <w:r w:rsidR="00305704" w:rsidRPr="00A619D7">
        <w:rPr>
          <w:rFonts w:ascii="Times New Roman" w:hAnsi="Times New Roman" w:cs="Times New Roman"/>
          <w:sz w:val="24"/>
          <w:szCs w:val="24"/>
        </w:rPr>
        <w:t>тный сч</w:t>
      </w:r>
      <w:r w:rsidR="00305704">
        <w:rPr>
          <w:rFonts w:ascii="Times New Roman" w:hAnsi="Times New Roman" w:cs="Times New Roman"/>
          <w:sz w:val="24"/>
          <w:szCs w:val="24"/>
        </w:rPr>
        <w:t>ё</w:t>
      </w:r>
      <w:r w:rsidR="00305704" w:rsidRPr="00A619D7">
        <w:rPr>
          <w:rFonts w:ascii="Times New Roman" w:hAnsi="Times New Roman" w:cs="Times New Roman"/>
          <w:sz w:val="24"/>
          <w:szCs w:val="24"/>
        </w:rPr>
        <w:t xml:space="preserve">т Регионального оператора. </w:t>
      </w:r>
      <w:r w:rsidR="00305704" w:rsidRPr="00A61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 xml:space="preserve">Потребитель в 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 xml:space="preserve">жилом помещении 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>многоквартирно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индивидуальном 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 xml:space="preserve">жилом доме оплачивает коммунальную услугу </w:t>
      </w:r>
      <w:r w:rsidR="00B7258B">
        <w:rPr>
          <w:rFonts w:ascii="Times New Roman" w:hAnsi="Times New Roman" w:cs="Times New Roman"/>
          <w:color w:val="000000"/>
          <w:sz w:val="24"/>
          <w:szCs w:val="24"/>
        </w:rPr>
        <w:t>по обращению с ТКО в соответствии с жилищным законодательством Российской Федерации.</w:t>
      </w:r>
    </w:p>
    <w:p w:rsidR="00E139A0" w:rsidRPr="003C5D04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F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. При наличии у Потребителя задолженности за оказанные услуги по обращению с ТКО по</w:t>
      </w:r>
      <w:r w:rsidR="00FE37C7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F73728">
        <w:rPr>
          <w:rFonts w:ascii="Times New Roman" w:hAnsi="Times New Roman" w:cs="Times New Roman"/>
          <w:sz w:val="24"/>
          <w:szCs w:val="24"/>
        </w:rPr>
        <w:t>Договору</w:t>
      </w:r>
      <w:r w:rsidR="00AF709A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sz w:val="24"/>
          <w:szCs w:val="24"/>
        </w:rPr>
        <w:t>Региональный оператор вправе в одностороннем порядке изменить очередность распределения денежных средств,</w:t>
      </w:r>
      <w:r w:rsidR="00AF709A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sz w:val="24"/>
          <w:szCs w:val="24"/>
        </w:rPr>
        <w:t>поступающих от Потребителя независимо от назначения платежа, указанного в платежном док</w:t>
      </w:r>
      <w:r w:rsidR="00E139A0" w:rsidRPr="003C5D04">
        <w:rPr>
          <w:rFonts w:ascii="Times New Roman" w:hAnsi="Times New Roman" w:cs="Times New Roman"/>
          <w:sz w:val="24"/>
          <w:szCs w:val="24"/>
        </w:rPr>
        <w:t xml:space="preserve">ументе. </w:t>
      </w:r>
    </w:p>
    <w:p w:rsidR="007C3FFB" w:rsidRPr="003C5D04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>2</w:t>
      </w:r>
      <w:r w:rsidR="008E04BF" w:rsidRPr="003C5D04">
        <w:rPr>
          <w:rFonts w:ascii="Times New Roman" w:hAnsi="Times New Roman" w:cs="Times New Roman"/>
          <w:sz w:val="24"/>
          <w:szCs w:val="24"/>
        </w:rPr>
        <w:t>.</w:t>
      </w:r>
      <w:r w:rsidR="00601F04">
        <w:rPr>
          <w:rFonts w:ascii="Times New Roman" w:hAnsi="Times New Roman" w:cs="Times New Roman"/>
          <w:sz w:val="24"/>
          <w:szCs w:val="24"/>
        </w:rPr>
        <w:t>5</w:t>
      </w:r>
      <w:r w:rsidR="008E04BF" w:rsidRPr="003C5D04">
        <w:rPr>
          <w:rFonts w:ascii="Times New Roman" w:hAnsi="Times New Roman" w:cs="Times New Roman"/>
          <w:sz w:val="24"/>
          <w:szCs w:val="24"/>
        </w:rPr>
        <w:t xml:space="preserve">. </w:t>
      </w:r>
      <w:r w:rsidR="00FF2A48" w:rsidRPr="003C5D04">
        <w:rPr>
          <w:rFonts w:ascii="Times New Roman" w:hAnsi="Times New Roman" w:cs="Times New Roman"/>
          <w:sz w:val="24"/>
          <w:szCs w:val="24"/>
        </w:rPr>
        <w:t>Региональный оператор направляет Потребителю</w:t>
      </w:r>
      <w:r w:rsidR="001D7519">
        <w:rPr>
          <w:rFonts w:ascii="Times New Roman" w:hAnsi="Times New Roman" w:cs="Times New Roman"/>
          <w:sz w:val="24"/>
          <w:szCs w:val="24"/>
        </w:rPr>
        <w:t xml:space="preserve"> (</w:t>
      </w:r>
      <w:r w:rsidR="00A36219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>Потребителя в жилом помещении многоквартирного дома или индивидуальном жилом доме</w:t>
      </w:r>
      <w:r w:rsidR="001D7519">
        <w:rPr>
          <w:rFonts w:ascii="Times New Roman" w:hAnsi="Times New Roman" w:cs="Times New Roman"/>
          <w:sz w:val="24"/>
          <w:szCs w:val="24"/>
        </w:rPr>
        <w:t>)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 одновременно со счетом на оплату оказанных услуг </w:t>
      </w:r>
      <w:r w:rsidR="007C3FFB" w:rsidRPr="003C5D04">
        <w:rPr>
          <w:rFonts w:ascii="Times New Roman" w:hAnsi="Times New Roman" w:cs="Times New Roman"/>
          <w:sz w:val="24"/>
          <w:szCs w:val="24"/>
        </w:rPr>
        <w:t>универсальный передаточный документ (далее по тексту – УПД), объединяющий в себе акт приёма-передачи оказанных услуг и счёт-фактуру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8E04BF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7C3FFB" w:rsidRPr="003C5D04">
        <w:rPr>
          <w:rFonts w:ascii="Times New Roman" w:hAnsi="Times New Roman" w:cs="Times New Roman"/>
          <w:sz w:val="24"/>
          <w:szCs w:val="24"/>
        </w:rPr>
        <w:t>7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 (</w:t>
      </w:r>
      <w:r w:rsidR="007C3FFB" w:rsidRPr="003C5D04">
        <w:rPr>
          <w:rFonts w:ascii="Times New Roman" w:hAnsi="Times New Roman" w:cs="Times New Roman"/>
          <w:sz w:val="24"/>
          <w:szCs w:val="24"/>
        </w:rPr>
        <w:t>седьмого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) числа месяца, </w:t>
      </w:r>
      <w:r w:rsidR="007C3FFB" w:rsidRPr="003C5D04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за </w:t>
      </w:r>
      <w:r w:rsidR="007C3FFB" w:rsidRPr="003C5D04">
        <w:rPr>
          <w:rFonts w:ascii="Times New Roman" w:hAnsi="Times New Roman" w:cs="Times New Roman"/>
          <w:sz w:val="24"/>
          <w:szCs w:val="24"/>
        </w:rPr>
        <w:t xml:space="preserve">месяцем оказания услуг. </w:t>
      </w:r>
    </w:p>
    <w:p w:rsidR="007C3FFB" w:rsidRPr="003C5D04" w:rsidRDefault="007C3FF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 xml:space="preserve">Потребитель вправе получить счёт на оплату оказанных услуг и УПД самостоятельно в офисе Регионального оператора. </w:t>
      </w:r>
    </w:p>
    <w:p w:rsidR="00FB5D9D" w:rsidRPr="003C5D04" w:rsidRDefault="00FB5D9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 xml:space="preserve">Потребитель обязуется принять оказанные Региональным оператором услуги, подписать УПД и вернуть один экземпляр УПД либо направить мотивированный отказ от подписания УПД Региональному оператору </w:t>
      </w:r>
      <w:r w:rsidR="00E1754D" w:rsidRPr="001014A2">
        <w:rPr>
          <w:rFonts w:ascii="Times New Roman" w:hAnsi="Times New Roman" w:cs="Times New Roman"/>
          <w:sz w:val="24"/>
          <w:szCs w:val="24"/>
        </w:rPr>
        <w:t xml:space="preserve">не позднее 5-ти рабочих </w:t>
      </w:r>
      <w:r w:rsidR="00E1754D" w:rsidRPr="003C5D04">
        <w:rPr>
          <w:rFonts w:ascii="Times New Roman" w:hAnsi="Times New Roman" w:cs="Times New Roman"/>
          <w:sz w:val="24"/>
          <w:szCs w:val="24"/>
        </w:rPr>
        <w:t>дней с даты получения УПД</w:t>
      </w:r>
      <w:r w:rsidRPr="003C5D04">
        <w:rPr>
          <w:rFonts w:ascii="Times New Roman" w:hAnsi="Times New Roman" w:cs="Times New Roman"/>
          <w:sz w:val="24"/>
          <w:szCs w:val="24"/>
        </w:rPr>
        <w:t>.</w:t>
      </w:r>
    </w:p>
    <w:p w:rsidR="007C3FFB" w:rsidRPr="003C5D04" w:rsidRDefault="007C3FF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 xml:space="preserve">В случае немотивированного отказа Потребителя от получения счёта на оплату оказанных услуг и УПД, не предъявления претензии по факту оказания услуг, невозврата УПД Региональному оператору, </w:t>
      </w:r>
      <w:r w:rsidR="00FB5D9D" w:rsidRPr="003C5D04">
        <w:rPr>
          <w:rFonts w:ascii="Times New Roman" w:hAnsi="Times New Roman" w:cs="Times New Roman"/>
          <w:sz w:val="24"/>
          <w:szCs w:val="24"/>
        </w:rPr>
        <w:t xml:space="preserve">УПД считается </w:t>
      </w:r>
      <w:r w:rsidRPr="003C5D04">
        <w:rPr>
          <w:rFonts w:ascii="Times New Roman" w:hAnsi="Times New Roman" w:cs="Times New Roman"/>
          <w:sz w:val="24"/>
          <w:szCs w:val="24"/>
        </w:rPr>
        <w:t>подписанными, а объем оказанных услуг принятым без замечаний и подлежат оплате.</w:t>
      </w:r>
    </w:p>
    <w:p w:rsidR="00FE37C7" w:rsidRPr="003C5D04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F0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Стороны соглашаются в ходе исполнения </w:t>
      </w:r>
      <w:r w:rsidR="00463647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обмениваться в соответствии с законодательством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первичными документами в электронном виде с использованием электронной подписи и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признавать юридическую силу всех полученных или отправленных электронных документов. Настоящее соглашение о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возможности использования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юридически значимого электронного документооборота не исключает возможность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иных способов изготовления и обмена документами между Сторонами.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1F0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. Сверка расчетов по </w:t>
      </w:r>
      <w:r w:rsidR="00F73728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между Региональным оператором и Потребителем не реже чем</w:t>
      </w:r>
      <w:r w:rsidR="00A45EBE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CE6" w:rsidRPr="003C5D04">
        <w:rPr>
          <w:rFonts w:ascii="Times New Roman" w:hAnsi="Times New Roman" w:cs="Times New Roman"/>
          <w:color w:val="000000"/>
          <w:sz w:val="24"/>
          <w:szCs w:val="24"/>
        </w:rPr>
        <w:t>один раз в год</w:t>
      </w:r>
      <w:r w:rsidR="00810589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</w:t>
      </w:r>
      <w:r w:rsidR="001461D1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одной из </w:t>
      </w:r>
      <w:r w:rsidR="00A76AB8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Сторон, </w:t>
      </w:r>
      <w:r w:rsidR="00F674D1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="00F674D1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A76AB8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чаще</w:t>
      </w:r>
      <w:r w:rsidR="002E5DD1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</w:t>
      </w:r>
      <w:r w:rsidR="00A76AB8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AB8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один раз в квартал </w:t>
      </w:r>
      <w:r w:rsidR="001461D1" w:rsidRPr="003C5D04">
        <w:rPr>
          <w:rFonts w:ascii="Times New Roman" w:hAnsi="Times New Roman" w:cs="Times New Roman"/>
          <w:color w:val="000000"/>
          <w:sz w:val="24"/>
          <w:szCs w:val="24"/>
        </w:rPr>
        <w:t>путем составления и подписания С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торонами соответствующего акта.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Сторона, инициирующая проведение сверки расчетов, </w:t>
      </w:r>
      <w:r w:rsidR="001461D1" w:rsidRPr="003C5D04">
        <w:rPr>
          <w:rFonts w:ascii="Times New Roman" w:hAnsi="Times New Roman" w:cs="Times New Roman"/>
          <w:color w:val="000000"/>
          <w:sz w:val="24"/>
          <w:szCs w:val="24"/>
        </w:rPr>
        <w:t>составляет и направляет другой С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тороне подписанный акт сверки</w:t>
      </w:r>
      <w:r w:rsidR="00A45EBE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расчетов в 2 экземплярах любым доступным способом (почтовое отправление, телеграмма, </w:t>
      </w:r>
      <w:r w:rsidR="00E51262" w:rsidRPr="003C5D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нформационно-телекоммуникационная сеть «Интернет»), позволяющим подтвердить получение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r w:rsidR="001461D1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адресатом. Другая</w:t>
      </w:r>
      <w:r w:rsidR="001461D1" w:rsidRPr="003C5D04">
        <w:rPr>
          <w:rFonts w:ascii="Times New Roman" w:hAnsi="Times New Roman" w:cs="Times New Roman"/>
          <w:sz w:val="24"/>
          <w:szCs w:val="24"/>
        </w:rPr>
        <w:t xml:space="preserve"> С</w:t>
      </w:r>
      <w:r w:rsidR="00FE37C7" w:rsidRPr="003C5D04">
        <w:rPr>
          <w:rFonts w:ascii="Times New Roman" w:hAnsi="Times New Roman" w:cs="Times New Roman"/>
          <w:sz w:val="24"/>
          <w:szCs w:val="24"/>
        </w:rPr>
        <w:t xml:space="preserve">торона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обязана подписать акт сверки расчетов в течение 3 рабочих дней со дня</w:t>
      </w:r>
      <w:r w:rsidR="00A45EBE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его получения или представить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мотивированный отказ от его подписания с направлением своего варианта акта сверки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расчетов.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неполучения ответа в течение 10 р</w:t>
      </w:r>
      <w:r w:rsidR="001461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абочих дней со дня направления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тороне акта сверки расчетов, направленный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акт считается согласов</w:t>
      </w:r>
      <w:r w:rsidR="001461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анным и подписанным обеими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торонами.</w:t>
      </w:r>
    </w:p>
    <w:p w:rsidR="00147CCF" w:rsidRPr="007C7D21" w:rsidRDefault="0051541D" w:rsidP="00C44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При утверждении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законодательств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порядке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новых размеров единого тарифа и (или) нормативов накопления ТКО стоимость 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изменяется соответственно вновь утвержденным тарифам и (или) нормативам накопления ТКО с начала периода их действия. Информирование потребителя об установлении новых размеров единого тарифа и (или) нормативов</w:t>
      </w:r>
      <w:r w:rsidR="005F615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накопления ТКО осуществляется Р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егиональным оператором путем публикации в средствах массовой информации и (или) размещения информации на </w:t>
      </w:r>
      <w:r w:rsidR="007133C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сайте Регионального оператора</w:t>
      </w:r>
      <w:r w:rsidR="004C530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history="1">
        <w:hyperlink w:history="1">
          <w:r w:rsidR="00541151" w:rsidRPr="00D21D3B">
            <w:rPr>
              <w:rStyle w:val="a6"/>
              <w:rFonts w:ascii="Times New Roman" w:hAnsi="Times New Roman" w:cs="Times New Roman"/>
              <w:sz w:val="24"/>
              <w:szCs w:val="24"/>
            </w:rPr>
            <w:t>www.</w:t>
          </w:r>
          <w:r w:rsidR="00541151" w:rsidRPr="00D21D3B">
            <w:rPr>
              <w:rStyle w:val="a6"/>
              <w:rFonts w:ascii="Times New Roman" w:hAnsi="Times New Roman" w:cs="Times New Roman"/>
              <w:sz w:val="24"/>
              <w:szCs w:val="24"/>
              <w:lang w:val="en-US"/>
            </w:rPr>
            <w:t>ruzskyro</w:t>
          </w:r>
          <w:r w:rsidR="00541151" w:rsidRPr="00D21D3B">
            <w:rPr>
              <w:rStyle w:val="a6"/>
              <w:rFonts w:ascii="Times New Roman" w:hAnsi="Times New Roman" w:cs="Times New Roman"/>
              <w:sz w:val="24"/>
              <w:szCs w:val="24"/>
            </w:rPr>
            <w:t>.</w:t>
          </w:r>
          <w:r w:rsidR="00541151" w:rsidRPr="00D21D3B">
            <w:rPr>
              <w:rStyle w:val="a6"/>
              <w:rFonts w:ascii="Times New Roman" w:hAnsi="Times New Roman" w:cs="Times New Roman"/>
              <w:sz w:val="24"/>
              <w:szCs w:val="24"/>
              <w:lang w:val="en-US"/>
            </w:rPr>
            <w:t>ru</w:t>
          </w:r>
          <w:r w:rsidR="00541151" w:rsidRPr="00D21D3B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</w:t>
          </w:r>
        </w:hyperlink>
      </w:hyperlink>
      <w:r w:rsidR="00780E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8418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ли люб</w:t>
      </w:r>
      <w:r w:rsidR="00147C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8418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 доступным способом (почтовое отправление, телеграмма, платежный документ)</w:t>
      </w:r>
      <w:r w:rsidR="00147C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15 дней с момента утверждения в установленном порядке единого тарифа на</w:t>
      </w:r>
      <w:r w:rsidR="00C44B2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 Регионального оператора</w:t>
      </w:r>
      <w:r w:rsidR="00147C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B2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 (или) нормативов накопления ТКО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7CCF" w:rsidRPr="007C7D21" w:rsidRDefault="00147CCF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Стороны признают размещение информации посредством публикации в СМИ и в сети Интернет на сайте Регионального оператора надлежащим уведомлением.</w:t>
      </w:r>
    </w:p>
    <w:p w:rsidR="003C15C2" w:rsidRPr="007C7D21" w:rsidRDefault="003C15C2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</w:t>
      </w:r>
      <w:r w:rsidR="007133C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дополнительного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к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изменении единого тарифа и (или) нормативов накопления ТКО в таком случае не требуется. </w:t>
      </w:r>
    </w:p>
    <w:p w:rsidR="008D127F" w:rsidRPr="007C7D21" w:rsidRDefault="0051541D" w:rsidP="00766BA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Бремя содержания контейнерных площадок, специальных площадок для складирования</w:t>
      </w:r>
      <w:r w:rsidR="00AF709A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крупногабаритных отходов и территории,</w:t>
      </w:r>
      <w:r w:rsidR="008D127F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37C7" w:rsidRPr="007C7D21" w:rsidRDefault="00FE37C7" w:rsidP="00766BA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прилегающей к месту погрузки ТКО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.1. Региональный оператор по обращению с ТКО отвечает за обращение с ТКО с момента погрузки таких отходов в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мусоровоз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/или бункеровоз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133C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местах их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сбора и накопления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B725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емя содержания контейнерных площадок, специальных площадок для складирования </w:t>
      </w:r>
      <w:r w:rsidR="00E96BF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КГО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территории, прилегающей к месту погрузки ТКО, </w:t>
      </w:r>
      <w:r w:rsidR="00274B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ходящ</w:t>
      </w:r>
      <w:r w:rsidR="00274B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общего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собственников помещений в многоквартирн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B725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несут собственники помещений в многоквартирн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</w:t>
      </w:r>
      <w:r w:rsidR="00277BA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лицо, привлекаемое собственниками помещений в многоквартирн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277BA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77BA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договорам оказания услуг по содержанию общего и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мущества в так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либо балансодержатель таких площадок</w:t>
      </w:r>
      <w:r w:rsidR="00277BA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57F5" w:rsidRPr="007C7D21" w:rsidRDefault="00F8253B" w:rsidP="00F8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="00B725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ремя содержания контейнерных площадок, специальных площадок для складирования КГО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территории, прилегающей к месту погрузки ТКО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25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входящих в состав общего имущества собственников помещений в многоквартирных домах, 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несет собственник земельного участка, на ко</w:t>
      </w:r>
      <w:r w:rsidR="00651B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тором расположены такие площадки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территория.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Права и обязанности сторон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обязан:</w:t>
      </w:r>
    </w:p>
    <w:p w:rsidR="00E70BC5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 принимать ТКО в объеме и в месте, которые определены в Прило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жении ИПД к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обеспечивать сбор, транспортирование, обработку, обезвреживание, </w:t>
      </w:r>
      <w:r w:rsidR="00EC135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захоронение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принятых ТКО в соответствии с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с ТКО в порядке, предусмотренном законодательством Российской Федерации;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отвечать на жалобы и обращения потребителей по вопросам, связанным с исполнением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течение срока, установленного законодательством Российской Федерации для рассмотрения обращений граждан;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д) принимать необходимые меры по своевременной замене поврежденных контейнеров, принадлежащих ему на праве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 или на ином законном основании, в порядке и сроки, которые установлены законодательством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BA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00CB" w:rsidRPr="007C7D21" w:rsidRDefault="005D00CB" w:rsidP="005411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е) нести иные обязанности, предусмотренные законодательством Российской Федерации, в том числе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06.05.2011г. № 354 (далее Правила № 354).</w:t>
      </w:r>
    </w:p>
    <w:p w:rsidR="006F12E9" w:rsidRPr="007C7D21" w:rsidRDefault="006F12E9" w:rsidP="006F1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</w:t>
      </w:r>
      <w:r w:rsidR="00C05D3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Потребителю доступ в АИС «Отходы».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.2. Региональный оператор имеет право: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 осуществлять контроль за учетом объема и (или) массы принятых ТКО;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инициировать проведение сверки расчетов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привлекать третьих лиц в целях исполнения обязательств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Региональный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несет ответственность перед Потребителем за неисполнение или ненадлежащее исполнение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 привлеченными Региональным оператором третьими лицами;</w:t>
      </w:r>
    </w:p>
    <w:p w:rsidR="00827D0B" w:rsidRPr="007C7D21" w:rsidRDefault="00845E04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г) в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оказание услуг по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обращению с ТКО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запрашивать у П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отребителя </w:t>
      </w:r>
      <w:r w:rsidR="00F75D8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подтверждающие его правоспособность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право собственности (владения, пользования) помещением (зданием) производит проверку достоверности заявленных потребителем сведен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ий о количестве образуемых ТКО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составлять акты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827D0B" w:rsidP="00541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не принимать от Потребителя отходы, не относящиеся к ТКО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отходы электронного оборудования, строительны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отход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отход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ртутных ламп и др.</w:t>
      </w:r>
      <w:r w:rsidR="00C44B2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Нормы накопления ТКО не включают в себя мусор, образующийся при планово-регулярной уборке территорий (мусор, образующий при уходе за зеленными насаждениями, листва, порубочные остатки, снег, лед и уличный смет), порядок складирования и обращения с указанными отходами определяется законодательством Московской области. 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Дополнительные услуги по вывозу отходов, </w:t>
      </w:r>
      <w:r w:rsidR="0060189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входящих в норму </w:t>
      </w:r>
      <w:r w:rsidR="008D7C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накопления, осуществляется</w:t>
      </w:r>
      <w:r w:rsidR="0060189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06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</w:t>
      </w:r>
      <w:r w:rsidR="00832BB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оператором при по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ступлении письменной заявки от П</w:t>
      </w:r>
      <w:r w:rsidR="00832BB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отребителя за дополнительную плату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согласованную Сторонами</w:t>
      </w:r>
      <w:r w:rsidR="003F491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6B9B" w:rsidRPr="007C7D21" w:rsidRDefault="00827D0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ограничивать и (или) приостанавливать в установленном порядке</w:t>
      </w:r>
      <w:r w:rsidR="007133C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услуг, в случае нарушения Потребителем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своих обязанностей, установленных п. </w:t>
      </w:r>
      <w:r w:rsidR="00780E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в случае нарушения Потребителем</w:t>
      </w:r>
      <w:r w:rsidR="00832BB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сроков и (или) порядка оплаты услуг</w:t>
      </w:r>
      <w:r w:rsidR="00176B9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соответствии с п. 2.2.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176B9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до устранения нарушений со стороны Потребителя в случаях и порядке, предусмотренных действующим законодательством РФ;</w:t>
      </w:r>
    </w:p>
    <w:p w:rsidR="00FE37C7" w:rsidRPr="007C7D21" w:rsidRDefault="00827D0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использовать средства фото- или видеофиксации, в том числе видеорегистраторы, а также данные спутниковой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навигации GPS/ГЛОНАСС для фиксации фактов и обстояте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льств, связанных с исполнением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торонами</w:t>
      </w:r>
      <w:r w:rsidR="00FF0F1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и использовать полученные данные, а также путевые листы Регионального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оператора с маршрутными графиками при разрешении споров касательно исполнения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827D0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не осуществлять вывоз ТКО в случае</w:t>
      </w:r>
      <w:r w:rsidR="005C7F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Потребителем не обеспечен свободный подъезд к местам нахождения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контейнеров (бункеров), при этом услуга в данном случае считается надлежащим образом оказанной Региональным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оператором и подлежит оплате Потребител</w:t>
      </w:r>
      <w:r w:rsidR="00150D2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.3. Потребитель обязан: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осуществлять складирование ТКО в местах сбора и накопления ТКО, определенных </w:t>
      </w:r>
      <w:r w:rsidR="003F491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территориальной схемой обращения с отходами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7F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Если в территориал</w:t>
      </w:r>
      <w:r w:rsidR="00EC259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ьной схеме отсутствует информация о местах сбора и накопления ТКО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Потребитель сообщает об этом Р</w:t>
      </w:r>
      <w:r w:rsidR="00EC259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егиональному оператору, который направляет информацию о выявленных местах сбора и накопления ТКО Министерству экологии и природопользования Московской области для включения в нее сведений о местах сбора и накопления ТКО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12E9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обеспечивать учет объема 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или)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массы ТКО в соответствии с 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разделом 5 Договора;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производить оплату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размере и сроки, которые определены настоящим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г) обеспечивать складирование ТКО в контейнеры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(бункеры) и иным способом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Приложением ИПД</w:t>
      </w:r>
      <w:r w:rsidR="00EC259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5C7F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д) не допускать повреждения контейнеров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(бункеров)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сжигания ТКО в контейнерах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(бункерах)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 контейнерных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(бункерных)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площадках,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складирования в контейнерах запрещен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</w:t>
      </w:r>
      <w:r w:rsidR="007111E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складирования 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отходов и предмето</w:t>
      </w:r>
      <w:r w:rsidR="0060189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(горящих</w:t>
      </w:r>
      <w:r w:rsidR="00C44B2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тлеющих отходов, крупногабаритных отходов, снега и льда, порубочных остатков, листвы, 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осветительных приборов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элек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трических ламп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содержащие ртуть, батареи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 аккумуляторы,</w:t>
      </w:r>
      <w:r w:rsidR="005C7F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автомобильные шины,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медицинские отходы, а также иные отходы, которые могут причинить вред жизни и здоровью лиц,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осуществляющих погрузку (разгрузку) контейнеров, повредить контейнеры, мусоровозы или нарушить режим работы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по обрабо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тке, обезвреживанию, </w:t>
      </w:r>
      <w:r w:rsidR="007111E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захоронению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ТКО;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е) не складировать ТКО вне контейнеров, бункеров, иных емкостей и специальных площадок для крупногабаритных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отходов, предназначенных для их накопления в соответствии с настоящим договором;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ж) не заполнять контейнеры для ТКО, предназначенные для накопления отходов других лиц и не указанные в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Договоре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или контейнеры, не предназначенные для таких видов отходов;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з) в случае обнаружения возгорания ТКО в контейнерах и (или) на контейнерной площадке, изве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щать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данном факте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органы пожарной службы, прин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имать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озможные меры по тушению и извещать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оператора по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телефонам, указанным в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Договоре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и) не допускать перемещения контейнеров и (или) бункеров с контейнерной площадки без согласования с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оператором;</w:t>
      </w:r>
    </w:p>
    <w:p w:rsidR="00FE37C7" w:rsidRPr="007C7D21" w:rsidRDefault="006F7F1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обеспечивать </w:t>
      </w:r>
      <w:r w:rsidR="003F491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 исключением Потребителя в многоквартирном доме или жилом доме)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Региональному оператору беспрепятственный доступ к месту</w:t>
      </w:r>
      <w:r w:rsidR="008C2D1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сбора и накопления отходов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допускать наличие припаркованных автомобилей, производить очистку от снега подъездных путей и т.п.;</w:t>
      </w:r>
    </w:p>
    <w:p w:rsidR="00FE37C7" w:rsidRPr="007C7D21" w:rsidRDefault="006F7F1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контролировать</w:t>
      </w:r>
      <w:r w:rsidR="007B0F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допускать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наполняемость контейнеров (бункеров) и не допускать их переполнения выше уровня кромки;</w:t>
      </w:r>
    </w:p>
    <w:p w:rsidR="005D00CB" w:rsidRPr="007C7D21" w:rsidRDefault="006F7F1B" w:rsidP="005D0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порчи (механических повреждений), утраты, хищения либо полной гибели вследствие неправильной эксплуатации или их перегрузки Потребителем, возме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щать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Региональному оператору стоимость ремонта, либо стоимость (с учётом нормального износа) контейнера/бункера, согласно расчётным документам Регионального оператора;</w:t>
      </w:r>
    </w:p>
    <w:p w:rsidR="005D00CB" w:rsidRPr="007C7D21" w:rsidRDefault="006F7F1B" w:rsidP="00172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пода</w:t>
      </w:r>
      <w:r w:rsidR="003F491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ть заявку на вывоз отходов до 14.00 часов дня, предшествующего дню фактическо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вывоза отходов путем электронного направления информации в личном кабинете Потребителя в системе АИС «Отходы», по телефонному звонку в 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контакт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-центр, за исключением случаев, если вывоз осуществляется по графику вывоза от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ходов, согласованному Сторонами;</w:t>
      </w:r>
    </w:p>
    <w:p w:rsidR="005D00CB" w:rsidRPr="007C7D21" w:rsidRDefault="00CB543F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A09E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предоставлять Региональному оператору любую документацию или сведения, относящиеся к исполнению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частности сведения о количестве и составе образующихся у Потребителя ТКО, копии актов инвентаризации и паспортов на отходы, сведения о видах деятельности, осуществляемых Потребителем, площади используемых объектов, количестве сотрудников Потребителя, паспортные данные Потребителя (копию паспорта), информацию в графическом виде о размещении мест сбора и накопления ТКО и подъездных путей к ним (за исключением жилых домов);</w:t>
      </w:r>
    </w:p>
    <w:p w:rsidR="00FE37C7" w:rsidRPr="007C7D21" w:rsidRDefault="00AA57F5" w:rsidP="00F34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уведом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лять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оператора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 Потребителя, указанное в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Договоре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к новому собственнику (владельцу);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.4. Потребитель имеет право: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ТКО;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инициировать проведение сверки </w:t>
      </w:r>
      <w:r w:rsidR="002945D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расчетов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2945D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45D7" w:rsidRPr="007C7D21" w:rsidRDefault="002945D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в) направлять Региональному оператору для рассмотрения заявления, связанные с оказанием услуг, в том числе по электрон</w:t>
      </w:r>
      <w:r w:rsidR="00F0580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ной почте, указанной в пункте 10.3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посредством использования сайта Регионального оператора.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осуществления учета объема и (или) массы ТКО</w:t>
      </w:r>
    </w:p>
    <w:p w:rsidR="0090435B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Стороны согласились производить учет объема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 (или) массы ТКО в соответствие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Правилами коммерческого учёта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объёма твёрдых коммунальных отходов, утверждёнными постановлением Правительства Российской Федерации от 3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июня 2016 г. № 505 «Об утверждении Правил коммерческого учета объема и (или) массы твёрдых коммунальных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отходов»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9D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расчётным путём (нужное указать)</w:t>
      </w:r>
      <w:r w:rsidR="008C2D1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6659"/>
        <w:gridCol w:w="2413"/>
      </w:tblGrid>
      <w:tr w:rsidR="007C7D21" w:rsidRPr="007C7D21" w:rsidTr="009A489F">
        <w:tc>
          <w:tcPr>
            <w:tcW w:w="851" w:type="dxa"/>
          </w:tcPr>
          <w:p w:rsidR="00276C5D" w:rsidRPr="007C7D21" w:rsidRDefault="00276C5D" w:rsidP="009A489F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6659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учета объема (массы) ТКО</w:t>
            </w:r>
          </w:p>
        </w:tc>
        <w:tc>
          <w:tcPr>
            <w:tcW w:w="2413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Отметка о выборе порядка учета</w:t>
            </w:r>
          </w:p>
        </w:tc>
      </w:tr>
      <w:tr w:rsidR="007C7D21" w:rsidRPr="007C7D21" w:rsidTr="009A489F">
        <w:tc>
          <w:tcPr>
            <w:tcW w:w="851" w:type="dxa"/>
          </w:tcPr>
          <w:p w:rsidR="00276C5D" w:rsidRPr="007C7D21" w:rsidRDefault="009A489F" w:rsidP="009A489F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  <w:r w:rsidR="00276C5D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59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Исходя из нормативов накопления ТКО</w:t>
            </w:r>
          </w:p>
        </w:tc>
        <w:tc>
          <w:tcPr>
            <w:tcW w:w="2413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7D21" w:rsidRPr="007C7D21" w:rsidTr="009A489F">
        <w:tc>
          <w:tcPr>
            <w:tcW w:w="851" w:type="dxa"/>
          </w:tcPr>
          <w:p w:rsidR="00276C5D" w:rsidRPr="007C7D21" w:rsidRDefault="009A489F" w:rsidP="009A489F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6659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Исходя из количества и объёма контейнеров (бункеров) для складирования ТКО</w:t>
            </w:r>
          </w:p>
        </w:tc>
        <w:tc>
          <w:tcPr>
            <w:tcW w:w="2413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7D21" w:rsidRPr="007C7D21" w:rsidTr="009A489F">
        <w:tc>
          <w:tcPr>
            <w:tcW w:w="851" w:type="dxa"/>
          </w:tcPr>
          <w:p w:rsidR="00276C5D" w:rsidRPr="007C7D21" w:rsidRDefault="009A489F" w:rsidP="009A489F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  <w:r w:rsidR="00276C5D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59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Исходя из массы ТКО</w:t>
            </w:r>
          </w:p>
        </w:tc>
        <w:tc>
          <w:tcPr>
            <w:tcW w:w="2413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543F" w:rsidRPr="007C7D21" w:rsidRDefault="0051541D" w:rsidP="004E7B1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A12A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Стороны договорились, что </w:t>
      </w:r>
      <w:r w:rsidR="00F10AE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 учёте объёма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(массы)</w:t>
      </w:r>
      <w:r w:rsidR="00F10AE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ТКО исходя из количества и объёма контейнеров (бункеров) для складирования ТКО, </w:t>
      </w:r>
      <w:r w:rsidR="004A12A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Потребитель подтверждает фактическое оказание услуг Региональным оператором по каждой контейнерной/бункерной площадке путем электронного направления информации в личном кабинете Потребителя в системе АИС «Отходы», либо по телефонному звонку в </w:t>
      </w:r>
      <w:r w:rsidR="00864B5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контакт</w:t>
      </w:r>
      <w:r w:rsidR="004A12A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-центр Регионального оператора: </w:t>
      </w:r>
      <w:r w:rsidR="00541151" w:rsidRPr="003C5D0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8(499)110-27-53</w:t>
      </w:r>
      <w:r w:rsidR="00541151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A12A3" w:rsidRPr="007C7D21" w:rsidRDefault="004A12A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этом, если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согласен с предоставленн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ой информацией об оказанных услугах, он имеет право в течение 5-ти календарных дней с даты оказания услуги подать претензию в системе АИС «Отходы», с указанием скорректированного объ</w:t>
      </w:r>
      <w:r w:rsidR="004639D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вывезенных отходов. Если в течении 5-ти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с даты предоставления информации об исполнении услуги, Потребитель не представил данную претензию, то объем вывезенных отходов считается согласованными Сторонами. При этом Потребитель имеет возможность отслеживать статус данной претензии в личном кабинете Потребителя АИС «Отходы», или уточнять его по телефону </w:t>
      </w:r>
      <w:r w:rsidR="00864B5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контакт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-центр Регионального оператора.</w:t>
      </w:r>
    </w:p>
    <w:p w:rsidR="00965D6E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Региональный оператор обязан рассмотреть поданную Потребителем претензию в течение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-ти </w:t>
      </w:r>
      <w:r w:rsidR="009D70B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дней с момента ее подачи. Региональный оператор имеет право принять, или отклонить претензию в АИС «Отходы», приложив при этом к статусу претензии в АИС «Отходы»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доказательства факта оказания услуг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(данные навигации, фото или видео материалы при наличии, другие материалы, предоставленные сторонней организацией). В случае признания претензии, согласованными объемами вывезенного мусора считается </w:t>
      </w:r>
      <w:r w:rsidR="00A649C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данные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поданные Потребителем в конкр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етной претензии. Если в течение 5-ти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дней с даты подачи претензии Региональный оператор не рассмотрел конкретную претензию, то претензия автоматически считается принятой и подлежащей удовлетворению.</w:t>
      </w:r>
    </w:p>
    <w:p w:rsidR="00D77EC0" w:rsidRPr="007C7D21" w:rsidRDefault="0051541D" w:rsidP="00483DB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претензий к 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содержанию полученных счетов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УПД 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отребитель информирует Регионального оператора путем подачи претензии в системе АИС «Отходы» либо в письменном виде с обоснованием заявленных требований. В случае немотивированного отказа Потребителя от подписания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УПД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5-ти календарных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момента получения, не предоставления претензии по факту оказания услуг, невозврата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УПД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Региональному оператору,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УПД с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читаются подписанными, а услуги оказанными в полном объеме.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фиксации нарушений по договору</w:t>
      </w:r>
    </w:p>
    <w:p w:rsidR="00D77EC0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bookmarkStart w:id="1" w:name="_Hlk519005937"/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нарушении </w:t>
      </w:r>
      <w:r w:rsidR="00F10AE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усло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вий договора </w:t>
      </w:r>
      <w:r w:rsidR="0094184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Потребитель 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94184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позднее одних</w:t>
      </w:r>
      <w:r w:rsidR="00D7364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74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суток со дня обнаружения ставит в известность Регионального оператор</w:t>
      </w:r>
      <w:r w:rsidR="00864B5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</w:t>
      </w:r>
      <w:r w:rsidR="00F10AE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 направления информации</w:t>
      </w:r>
      <w:r w:rsidR="00DC50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любым из указанных ниже способов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77EC0" w:rsidRPr="007C7D21" w:rsidRDefault="009543A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личном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кабинете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Потребителя в системе АИС «Отходы»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43A1" w:rsidRPr="007C7D21" w:rsidRDefault="009543A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 официальном сайте Регионального оператора в сети Интернет: </w:t>
      </w:r>
      <w:hyperlink r:id="rId8" w:history="1"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ruzskyro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43A1" w:rsidRPr="007C7D21" w:rsidRDefault="009543A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на электронную почту Регионального оператора по </w:t>
      </w:r>
      <w:r w:rsidR="00A649C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адресу: </w:t>
      </w:r>
      <w:hyperlink r:id="rId9" w:history="1"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ruzskyro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345D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1151" w:rsidRPr="003C5D04" w:rsidRDefault="009543A1" w:rsidP="00541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в) в письменном виде по адресу Регионального оператора</w:t>
      </w:r>
      <w:r w:rsidR="00E345D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41151" w:rsidRPr="003C5D04">
        <w:rPr>
          <w:rFonts w:ascii="Times New Roman" w:hAnsi="Times New Roman" w:cs="Times New Roman"/>
          <w:color w:val="4472C4" w:themeColor="accent5"/>
          <w:sz w:val="24"/>
          <w:szCs w:val="24"/>
        </w:rPr>
        <w:t>143500</w:t>
      </w:r>
      <w:r w:rsidR="00541151">
        <w:rPr>
          <w:rFonts w:ascii="Times New Roman" w:hAnsi="Times New Roman" w:cs="Times New Roman"/>
          <w:color w:val="4472C4" w:themeColor="accent5"/>
          <w:sz w:val="24"/>
          <w:szCs w:val="24"/>
        </w:rPr>
        <w:t>, Московская область, г.</w:t>
      </w:r>
      <w:r w:rsidR="00541151" w:rsidRPr="003C5D04">
        <w:rPr>
          <w:rFonts w:ascii="Times New Roman" w:hAnsi="Times New Roman" w:cs="Times New Roman"/>
          <w:color w:val="4472C4" w:themeColor="accent5"/>
          <w:sz w:val="24"/>
          <w:szCs w:val="24"/>
        </w:rPr>
        <w:t>Истра, ул. Московская, д. 48</w:t>
      </w:r>
      <w:r w:rsidR="00541151">
        <w:rPr>
          <w:rFonts w:ascii="Times New Roman" w:hAnsi="Times New Roman" w:cs="Times New Roman"/>
          <w:color w:val="4472C4" w:themeColor="accent5"/>
          <w:sz w:val="24"/>
          <w:szCs w:val="24"/>
        </w:rPr>
        <w:t>,</w:t>
      </w:r>
    </w:p>
    <w:p w:rsidR="00D77EC0" w:rsidRPr="007C7D21" w:rsidRDefault="009543A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указанием номера договора, 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точного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адреса контейнерной/бункерной площадки, ФИО и номера контактного телефона.</w:t>
      </w:r>
    </w:p>
    <w:p w:rsidR="005E1428" w:rsidRPr="007C7D21" w:rsidRDefault="005E1428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17274A" w:rsidRPr="007C7D21" w:rsidRDefault="0017274A" w:rsidP="00F10A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6.2. Региональный оператор, при подтверждении факта нарушений обязательств, устраняет нарушения в течении одних суток с даты и времени поступления соответствующего уведомления.</w:t>
      </w:r>
    </w:p>
    <w:bookmarkEnd w:id="1"/>
    <w:p w:rsidR="00FE37C7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 устранения нарушений Региональным оператором в указанные сроки,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неявке представителя Регионального оператора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Потребитель составляет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указанный акт в присутствии не менее чем 2 незаинтересованных лиц или с использованием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фото- и (или) видеофиксации и в течение 3</w:t>
      </w:r>
      <w:r w:rsidR="00AE406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направляет акт Региональному оператору с требованием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устранить выявленные нарушения в течение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разумного срока, определенного П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отребителем.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в течение 3</w:t>
      </w:r>
      <w:r w:rsidR="00AE406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получения акта подписывает его и направляет Потребителю. В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случае несогласия с содержанием акта Региональный оператор вправе написать возражение на акт с мотивированным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указанием причин своего несогласия и направить такое возражение Потребителю в течение 3 рабочих дней со дня</w:t>
      </w:r>
      <w:r w:rsidR="000D395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акта.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 иные сроки для устранения выявленных нарушений.</w:t>
      </w:r>
    </w:p>
    <w:p w:rsidR="00FE37C7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Региональный оператор не направил подписанный акт или возражения на акт в течение 3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его получения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такой акт считается согласованным и подписанным Региональным оператором.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получения возражений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оператора Потребитель обязан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рассмотреть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 в случае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согласия с возражениями внести соответствующие изменения в акт.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Акт должен содержать: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 сведения о заявителе: наименование, местонахождение, адрес;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б) сведения об объекте (объектах), на котором образуются ТКО, в отношении которого возникли разногласия (полное</w:t>
      </w:r>
      <w:r w:rsidR="00072D4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наименование, местонахождение, правомочие на объект (объекты), которым обладает сторона, направившая акт);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в) сведения о нарушении соответствующих пунктов договора;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956285" w:rsidRPr="007C7D21" w:rsidRDefault="009A7DF7" w:rsidP="00A87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5628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неустранения допущенных нарушений при оказании услуг по Договору в срок, указанный в акте и (или) отсутствия Регионального оператора мотивированных возражений, Потребитель направляет копию акта о нарушении Региональным оператором обязательств по договору в уполномоченный орган исполнительной власти Московской области – Министерство экологии и природопользования Московской области</w:t>
      </w:r>
    </w:p>
    <w:p w:rsidR="009A7DF7" w:rsidRPr="007C7D21" w:rsidRDefault="00956285" w:rsidP="00A87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6.8. 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Потребителем условий Договора, Региональный оператор или лицо</w:t>
      </w:r>
      <w:r w:rsidR="003C2E7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осуществляющее по договору с Р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егиональным оператором сбор и транспортирование ТКО фиксирует нарушение путем составления акта с указанием сведений, указанных в п. 6.6.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Ответственность сторон</w:t>
      </w:r>
    </w:p>
    <w:p w:rsidR="00FE37C7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.1. За неисполнение или ненадлежащее исполнение обяза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тороны несут</w:t>
      </w:r>
      <w:r w:rsidR="00072D4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E7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в соответствии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Российской Федерации.</w:t>
      </w:r>
    </w:p>
    <w:p w:rsidR="00C05D33" w:rsidRPr="007C7D21" w:rsidRDefault="00C05D33" w:rsidP="00C0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7.2. В случае неисполнения либо ненадлежащего исполнения Потребителем обязательств по оплате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просрочки, если иное не установлено законодательством Российской Федерации.</w:t>
      </w:r>
    </w:p>
    <w:p w:rsidR="00C05D33" w:rsidRPr="007C7D21" w:rsidRDefault="00C05D33" w:rsidP="00C0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 просрочку выполнения обязательств по Договору, заключенному в соответствии с требованиями Федерального закона № 44-ФЗ от 05.04.2013 г. «О контрактной системе в сфере закупок, товаров, работ, услуг для обеспечения государственных и муниципальных нужд», Сторона, не исполнившая обязательства, платит другой Стороне пени в размере, определяемом в порядке, установленном законодательством Российской Федерации.</w:t>
      </w:r>
    </w:p>
    <w:p w:rsidR="00FE37C7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.3. За нарушение правил обращения с ТКО в части складирования ТКО вне мест сбора и накопления таких отходов,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определенных настоящим договором, Потребитель несет административную ответственность в соответствии с</w:t>
      </w:r>
      <w:r w:rsidR="000D395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Федерации.</w:t>
      </w:r>
    </w:p>
    <w:p w:rsidR="001E7A6B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 неисполнении Потребителем условий, предусмотренных в п.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п.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Региональный оператор оставляет за собой право 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ограничивать и (или) 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приостановить исполнение своих обязанностей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устранения нарушений со стороны Потребителя.</w:t>
      </w:r>
    </w:p>
    <w:p w:rsidR="004F1E6F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не несет ответственность за неисполнение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ненадлежащее исполнение Д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оговора, в том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числе за неосуществление вывоза ТКО, в случае если это обусловлено неисполнением или ненадлежащим исполнением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B9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отребителем обязанностей, установленных 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п.п. «а», «д», «е», «к», «н»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п. 4.3. Д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оговор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3A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Региональный оператор вправе выставить Потребителю штраф в размере половины стоимости услуг за несостоявшуюся заявку на основании выставленного счета.</w:t>
      </w:r>
    </w:p>
    <w:p w:rsidR="00134D38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134D3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В случае переполнения контейнеров Региональный оператор не несет ответственности за вывоз отходов, образующихся сверх заявленного по договору объема, при этом Региональный оператор уведомляет о данном факте 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Потребителя</w:t>
      </w:r>
      <w:r w:rsidR="00C05D3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любым доступным Сторонам способом</w:t>
      </w:r>
      <w:r w:rsidR="00C254E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 использованием АИС «Отходы»,</w:t>
      </w:r>
      <w:r w:rsidR="00134D3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оставляет за собой право 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приостановить</w:t>
      </w:r>
      <w:r w:rsidR="00134D3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услуг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700F3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00F3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внесения изменений в договор в 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r w:rsidR="00700F3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заявленного по договору объема (внесением изменений в Приложение ИПД). </w:t>
      </w:r>
    </w:p>
    <w:p w:rsidR="00FE37C7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.7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Региональный оператор освобождается от ответственности за полное или частичное неисполнение обязательств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наличии обстоятельств, делающих исполнение невозможным. </w:t>
      </w:r>
      <w:r w:rsidR="00035B5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Р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егиональ</w:t>
      </w:r>
      <w:r w:rsidR="00035B5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ным оператором (представителем Р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егионального оператора) может быть составлен акт о невозможности исполнения обязательств.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таким 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обстоятельствам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относятся, в частности: отсутствие 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беспрепятственного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 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мусоров</w:t>
      </w:r>
      <w:r w:rsidR="00C254E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ывозящей и/или погрузочной техники 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 месту первичного сбора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перемещение контейнеров с места сбора, возгорание отходов в контейнерах и др.</w:t>
      </w:r>
    </w:p>
    <w:p w:rsidR="008F7A10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.8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Споры Сторон, возникшие в связи с исполнением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4E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разрешаются путем </w:t>
      </w:r>
      <w:r w:rsidR="001E020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переговоров с обязательным соблюдением претензионного порядка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020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рассмотрения претензии 10 (десять) рабочих дней с момента ее получения.</w:t>
      </w:r>
    </w:p>
    <w:p w:rsidR="008F7A10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Разногласия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не урегулированные путем переговоров и</w:t>
      </w:r>
      <w:r w:rsidR="001E020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ли же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претензионном порядке, подлежат рассмотрению </w:t>
      </w:r>
      <w:r w:rsidR="002E5D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подведомственности: 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E5D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судах общей юрисдикции Московской </w:t>
      </w:r>
      <w:r w:rsidR="00F6754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="002E5D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Арбитражном суде Московской области.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Обстоятельства непреодолимой силы</w:t>
      </w:r>
    </w:p>
    <w:p w:rsidR="00FE37C7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.1. Стороны освобождаются от ответственности за неисполнение либо ненадлежащее исполнение обязательств по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если оно явилось следствием обстоятельств непреодолимой силы.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срок исполнения обязательств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продлевается соразмерно времени, в течение которого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действовали такие обстоятельства, а также последствиям, вызванным этими обстоятельствами.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.2. Сторона, подвергшаяся действию обстоятельств непреодолимой силы, обязана предпринять все необходимые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для извещения другой стороны любыми доступными способами без промедления, не позднее 24 часов с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момента наступления обстоятельств непреодолимой силы, о наступлении указанных обстоятельств. Извещение должно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содержать данные о времени наступления и характере указанных обстоятельств.</w:t>
      </w:r>
      <w:r w:rsidR="000D395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силы, известить об этом другую сторону.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Действие договора</w:t>
      </w:r>
    </w:p>
    <w:p w:rsidR="00A27D0B" w:rsidRPr="007C7D21" w:rsidRDefault="00CE241C" w:rsidP="00CE2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/>
          <w:color w:val="000000" w:themeColor="text1"/>
          <w:sz w:val="24"/>
          <w:szCs w:val="24"/>
        </w:rPr>
        <w:t>9.1. Договор считается заключенным с даты подписания его Сторонами, указываемой Региональным оператором в правом верхнем углу на первой странице Договора</w:t>
      </w:r>
      <w:r w:rsidR="00A27D0B" w:rsidRPr="007C7D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27D0B" w:rsidRPr="007C7D21" w:rsidRDefault="00A27D0B" w:rsidP="00CE2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9.2. Договор распространяется на отношения, фактически существующие между Сторонами с 01.01.2019 г. и действует по 31.12.2029 г</w:t>
      </w:r>
      <w:r w:rsidR="0008422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7D0B" w:rsidRPr="007C7D21" w:rsidRDefault="00A27D0B" w:rsidP="00A27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Для Потребителя, заключивше</w:t>
      </w:r>
      <w:r w:rsidR="00D47C2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 в соответствии с требованиями </w:t>
      </w:r>
      <w:r w:rsidR="00530B8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44-ФЗ от 05.04.2013 г.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закупок, товаров, работ, услуг для обеспечения государственных и муниципальных нужд», Договор действует до 31.12.2019 г.</w:t>
      </w:r>
    </w:p>
    <w:p w:rsidR="00A27D0B" w:rsidRPr="007C7D21" w:rsidRDefault="00084223" w:rsidP="00A27D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709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Договор может быть расторгнут до окончания срока его действия по соглашению сторон, а также в случаях и порядке, предусмотренных действующим законодательством РФ.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Прочие условия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35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изменения, которые вносятся в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считаются действительными, если они оформлены в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письменном виде, подписаны уполномоченными на то лицами и заверены печатями сторон (при их наличии).</w:t>
      </w:r>
    </w:p>
    <w:p w:rsidR="00FE37C7" w:rsidRPr="007C7D21" w:rsidRDefault="0051541D" w:rsidP="00483DB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35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Изменение и (или) дополнение условий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путем подписания сторонами Приложения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ИПД с новыми условиями. Приложение ИПД с новыми условиями вступает в силу с момента, указанного в Приложении,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действует в течение срока действия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вступления в силу нового Приложения ИПД. В Приложении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ИПД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торонами могут быть согласованы условия, не предусмотренные настоящим договором, или устанавливаться иные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регулирования по сравнению с условиями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противоречий между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условиями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Приложением ИПД, применяются правила, установленные Приложением ИПД.</w:t>
      </w:r>
    </w:p>
    <w:p w:rsidR="001809D4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543A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35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3A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09D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оперативного обмена документами Стороны вправе использовать в рамках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1809D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(счета, акты, претензии, жалобы и ответы на них), переданные</w:t>
      </w:r>
      <w:r w:rsidR="006F7F1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средствам телефонной </w:t>
      </w:r>
      <w:r w:rsidR="001809D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связи или электронной почты (e-mail), что не заменяет последующего обмена Сторонами оригиналами этих документов почтой или передачей нарочны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Принимаются </w:t>
      </w:r>
      <w:r w:rsidR="00035B5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действительными следующие</w:t>
      </w:r>
      <w:r w:rsidR="001809D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адреса электронной почты:</w:t>
      </w:r>
    </w:p>
    <w:p w:rsidR="00AC7213" w:rsidRPr="007C7D21" w:rsidRDefault="001809D4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</w:t>
      </w:r>
      <w:r w:rsidR="00AC721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541151" w:rsidRPr="003C5D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41151" w:rsidRPr="003C5D0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41151" w:rsidRPr="003C5D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ruzskyro</w:t>
        </w:r>
        <w:r w:rsidR="00541151" w:rsidRPr="003C5D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41151" w:rsidRPr="003C5D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41151" w:rsidRPr="003C5D04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1809D4" w:rsidRPr="007C7D21" w:rsidRDefault="001809D4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</w:t>
      </w:r>
      <w:permStart w:id="2120507634" w:edGrp="everyone"/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permEnd w:id="2120507634"/>
    </w:p>
    <w:p w:rsidR="00E26CD2" w:rsidRPr="007C7D21" w:rsidRDefault="00E26CD2" w:rsidP="00E26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10.4. В целях организации расчетно-кассового обслуживания, формирования и доставки Потребителям платежных документов для оплаты оказанных услуг по обращению с твердыми коммунальными отходами Региональный оператор вправе привлекать специализированные организации (расчетные центры).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изменения наименования, местонахождения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(юридический, фактический и почтовый адрес)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или банков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ских реквизитов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торона обязана уведомить об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этом другую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торону в письменной форме в течение 5 (пяти) рабочих дней со дня таких изменений любыми доступными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способами, позволяющими подтвердить получение такого уведомления адресатом.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исполнении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тороны обязуются руководствоваться законодательством Российской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 в том числе положениями Федерального закона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89-ФЗ от 24.06.1998 г.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отходах производства и потребления» и иными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 правовыми актами Российской Федерации в сфере обращения с ТКО.</w:t>
      </w:r>
    </w:p>
    <w:p w:rsidR="00FE37C7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Одновременно с заключением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Потребитель дает Региональному оператору согласие на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A7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персональный данных, включая сбор, систематизацию, накопление, хранение, уточнение, использование,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распространение, обезличивание, блокирование, уничтожение персональных данных в целях осуществления действий</w:t>
      </w:r>
      <w:r w:rsidR="00072D4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исполнению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взыскания образовавшейся задол</w:t>
      </w:r>
      <w:r w:rsidR="00146A7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женности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146A7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гарантирует что указанные данные получены законным путем и переданы Региональному оператору с их согласия.</w:t>
      </w:r>
    </w:p>
    <w:p w:rsidR="009D70B7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70B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составлен в 2 экземплярах, имеющих равную юридическую силу.</w:t>
      </w:r>
    </w:p>
    <w:p w:rsidR="0003457F" w:rsidRPr="007C7D21" w:rsidRDefault="009D70B7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10.9. 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7B02E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7B02E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Информация по предмету договора</w:t>
      </w:r>
      <w:r w:rsidR="00D5040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(ИПД)</w:t>
      </w:r>
      <w:r w:rsidR="007B02E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явля</w:t>
      </w:r>
      <w:r w:rsidR="007B02E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тся его неотъемлемой частью.</w:t>
      </w:r>
    </w:p>
    <w:p w:rsidR="00FE37C7" w:rsidRPr="007C7D21" w:rsidRDefault="0051541D" w:rsidP="0040348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656"/>
      </w:tblGrid>
      <w:tr w:rsidR="007C7D21" w:rsidRPr="007C7D21" w:rsidTr="0040348C">
        <w:trPr>
          <w:trHeight w:val="6692"/>
        </w:trPr>
        <w:tc>
          <w:tcPr>
            <w:tcW w:w="5250" w:type="dxa"/>
          </w:tcPr>
          <w:p w:rsidR="0003457F" w:rsidRPr="007C7D21" w:rsidRDefault="001809D4" w:rsidP="00034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03457F"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егиональный оператор</w:t>
            </w:r>
          </w:p>
          <w:p w:rsidR="00541151" w:rsidRPr="00541151" w:rsidRDefault="00541151" w:rsidP="00541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«Рузский РО»</w:t>
            </w:r>
          </w:p>
          <w:p w:rsidR="00541151" w:rsidRPr="00743C89" w:rsidRDefault="00541151" w:rsidP="00541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3C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Юридический адрес: </w:t>
            </w:r>
          </w:p>
          <w:p w:rsidR="00541151" w:rsidRDefault="00541151" w:rsidP="0054115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143500, Московская область, г. Истра, </w:t>
            </w:r>
          </w:p>
          <w:p w:rsidR="00541151" w:rsidRDefault="00541151" w:rsidP="0054115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ул. Адасько, д. 9, пом. 10, ком. 7. </w:t>
            </w:r>
          </w:p>
          <w:p w:rsidR="00541151" w:rsidRPr="00743C89" w:rsidRDefault="00541151" w:rsidP="00541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3C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Почтовый адрес:</w:t>
            </w:r>
          </w:p>
          <w:p w:rsidR="00541151" w:rsidRPr="003C5D04" w:rsidRDefault="00541151" w:rsidP="00541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143500, Московская обл., г. Истра, </w:t>
            </w:r>
          </w:p>
          <w:p w:rsidR="00541151" w:rsidRPr="003C5D04" w:rsidRDefault="00541151" w:rsidP="00541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48</w:t>
            </w:r>
          </w:p>
          <w:p w:rsidR="00541151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bookmarkStart w:id="2" w:name="OLE_LINK16"/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 50171159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"/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КПП 501701001</w:t>
            </w:r>
          </w:p>
          <w:p w:rsidR="00541151" w:rsidRPr="00466C5C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66C5C">
              <w:rPr>
                <w:rFonts w:ascii="Times New Roman" w:hAnsi="Times New Roman" w:cs="Times New Roman"/>
                <w:sz w:val="24"/>
                <w:szCs w:val="24"/>
              </w:rPr>
              <w:t>1185024003273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466C5C">
              <w:rPr>
                <w:rFonts w:ascii="Times New Roman" w:hAnsi="Times New Roman" w:cs="Times New Roman"/>
                <w:sz w:val="24"/>
                <w:szCs w:val="24"/>
              </w:rPr>
              <w:t>40702810638000171942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466C5C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466C5C">
              <w:rPr>
                <w:rFonts w:ascii="Times New Roman" w:hAnsi="Times New Roman" w:cs="Times New Roman"/>
                <w:sz w:val="24"/>
                <w:szCs w:val="24"/>
              </w:rPr>
              <w:t>0445252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3C5D0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8(499)</w:t>
            </w:r>
            <w:r w:rsidRPr="00D43DD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110</w:t>
            </w:r>
            <w:r w:rsidRPr="003C5D0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-</w:t>
            </w:r>
            <w:r w:rsidRPr="00D43DD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27</w:t>
            </w:r>
            <w:r w:rsidRPr="003C5D0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-</w:t>
            </w:r>
            <w:r w:rsidRPr="00D43DD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5</w:t>
            </w:r>
            <w:r w:rsidRPr="003C5D0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3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11" w:history="1">
              <w:r w:rsidRPr="00960A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0A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0A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ruzskyro</w:t>
              </w:r>
              <w:r w:rsidRPr="00960A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0A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23C2" w:rsidRPr="00541151" w:rsidRDefault="00ED23C2" w:rsidP="00ED2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723992089" w:edGrp="everyone"/>
            <w:r w:rsidRPr="00541151">
              <w:rPr>
                <w:rFonts w:ascii="Times New Roman" w:hAnsi="Times New Roman" w:cs="Times New Roman"/>
                <w:color w:val="000000" w:themeColor="text1"/>
              </w:rPr>
              <w:t>__</w:t>
            </w:r>
            <w:r w:rsidRPr="0054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</w:t>
            </w:r>
            <w:r w:rsidR="0054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  <w:permEnd w:id="1723992089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482439042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permEnd w:id="482439042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583897968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permEnd w:id="1583897968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1605204381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ermEnd w:id="1605204381"/>
          </w:p>
          <w:p w:rsidR="0003457F" w:rsidRPr="007C7D2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м.п. </w:t>
            </w:r>
          </w:p>
        </w:tc>
        <w:tc>
          <w:tcPr>
            <w:tcW w:w="4554" w:type="dxa"/>
          </w:tcPr>
          <w:p w:rsidR="0003457F" w:rsidRPr="007C7D21" w:rsidRDefault="00CF07DA" w:rsidP="00CF0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Потребитель</w:t>
            </w:r>
          </w:p>
          <w:p w:rsidR="00CF07DA" w:rsidRPr="007C7D21" w:rsidRDefault="00541151" w:rsidP="00541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533686912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F63D53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</w:t>
            </w:r>
            <w:permEnd w:id="1533686912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адрес: </w:t>
            </w:r>
            <w:permStart w:id="940259983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permEnd w:id="940259983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430931566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permEnd w:id="1430931566"/>
          </w:p>
          <w:p w:rsidR="00E640BB" w:rsidRPr="007C7D21" w:rsidRDefault="005C2DD2" w:rsidP="00F63D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704870992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permEnd w:id="1704870992"/>
          </w:p>
          <w:p w:rsidR="00F63D53" w:rsidRPr="007C7D21" w:rsidRDefault="00F63D53" w:rsidP="00F63D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адрес: </w:t>
            </w:r>
            <w:permStart w:id="1614421069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  <w:permEnd w:id="1614421069"/>
          </w:p>
          <w:p w:rsidR="00F63D53" w:rsidRPr="007C7D21" w:rsidRDefault="005C2DD2" w:rsidP="00F63D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840010818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permEnd w:id="1840010818"/>
          </w:p>
          <w:p w:rsidR="005C2DD2" w:rsidRPr="007C7D21" w:rsidRDefault="005C2DD2" w:rsidP="00F63D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</w:t>
            </w:r>
            <w:permStart w:id="1650601678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  <w:permEnd w:id="1650601678"/>
            <w:r w:rsidR="005C2DD2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КПП </w:t>
            </w:r>
            <w:permStart w:id="880739138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  <w:permEnd w:id="880739138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 </w:t>
            </w:r>
            <w:permStart w:id="2002793721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  <w:permEnd w:id="2002793721"/>
          </w:p>
          <w:p w:rsidR="005C2DD2" w:rsidRPr="007C7D21" w:rsidRDefault="005C2DD2" w:rsidP="005C2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р/сч </w:t>
            </w:r>
            <w:permStart w:id="1083928154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</w:t>
            </w:r>
            <w:permEnd w:id="1083928154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Банк: </w:t>
            </w:r>
            <w:permStart w:id="1803300298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  <w:permEnd w:id="1803300298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к/сч </w:t>
            </w:r>
            <w:permStart w:id="1407930802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</w:t>
            </w:r>
            <w:permEnd w:id="1407930802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 </w:t>
            </w:r>
            <w:permStart w:id="1612785671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  <w:permEnd w:id="1612785671"/>
          </w:p>
          <w:p w:rsidR="0048655A" w:rsidRPr="007C7D21" w:rsidRDefault="0048655A" w:rsidP="00F63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</w:t>
            </w:r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ermStart w:id="321854265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</w:t>
            </w:r>
            <w:permEnd w:id="321854265"/>
          </w:p>
          <w:p w:rsidR="00F63D53" w:rsidRPr="007C7D21" w:rsidRDefault="00F63D53" w:rsidP="00F63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permStart w:id="772805603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  <w:permEnd w:id="772805603"/>
          </w:p>
          <w:p w:rsidR="00766BAC" w:rsidRPr="007C7D21" w:rsidRDefault="00766BAC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C2DD2" w:rsidRPr="007C7D21" w:rsidRDefault="007C7D21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ermStart w:id="94922551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</w:t>
            </w:r>
            <w:r w:rsidR="005C2DD2"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  <w:r w:rsidR="00766BAC"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</w:t>
            </w:r>
            <w:r w:rsidR="005C2DD2"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</w:t>
            </w:r>
            <w:permEnd w:id="94922551"/>
            <w:r w:rsidR="00CF07DA"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</w:t>
            </w:r>
          </w:p>
          <w:p w:rsidR="00E640BB" w:rsidRPr="007C7D21" w:rsidRDefault="005C2DD2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613031788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  <w:r w:rsidR="00766BAC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  <w:permEnd w:id="613031788"/>
          <w:p w:rsidR="004E68D2" w:rsidRPr="007C7D21" w:rsidRDefault="00CF07DA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4E68D2" w:rsidRPr="007C7D21" w:rsidRDefault="004E68D2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CF07DA" w:rsidRPr="007C7D21" w:rsidRDefault="00766BAC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679968703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permEnd w:id="679968703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CF07DA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ermStart w:id="962921616" w:edGrp="everyone"/>
            <w:r w:rsidR="00CF07DA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ermEnd w:id="962921616"/>
          </w:p>
          <w:p w:rsidR="00CF07DA" w:rsidRPr="007C7D21" w:rsidRDefault="00CF07DA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м.п.</w:t>
            </w:r>
            <w:r w:rsidR="009C0479"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 наличии)</w:t>
            </w:r>
          </w:p>
        </w:tc>
      </w:tr>
    </w:tbl>
    <w:p w:rsidR="009C2B19" w:rsidRPr="007C7D21" w:rsidRDefault="009C2B19" w:rsidP="00FE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D88" w:rsidRPr="007C7D21" w:rsidRDefault="00DE7D88" w:rsidP="00DD3E76">
      <w:pPr>
        <w:autoSpaceDE w:val="0"/>
        <w:autoSpaceDN w:val="0"/>
        <w:adjustRightInd w:val="0"/>
        <w:spacing w:after="0" w:line="240" w:lineRule="auto"/>
        <w:ind w:left="142" w:firstLine="426"/>
        <w:jc w:val="right"/>
        <w:outlineLvl w:val="0"/>
        <w:rPr>
          <w:rFonts w:ascii="Times New Roman" w:eastAsia="Calibri" w:hAnsi="Times New Roman" w:cs="Times New Roman"/>
          <w:color w:val="000000" w:themeColor="text1"/>
        </w:rPr>
        <w:sectPr w:rsidR="00DE7D88" w:rsidRPr="007C7D21" w:rsidSect="00933DB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86B95" w:rsidRPr="007C7D21" w:rsidRDefault="00386B95" w:rsidP="0038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_Hlk519009654"/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к договору</w:t>
      </w:r>
    </w:p>
    <w:p w:rsidR="00386B95" w:rsidRPr="007C7D21" w:rsidRDefault="006F0E49" w:rsidP="0038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386B95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ermStart w:id="583342555" w:edGrp="everyone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permEnd w:id="583342555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»_</w:t>
      </w:r>
      <w:permStart w:id="1096289542" w:edGrp="everyone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permEnd w:id="1096289542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permStart w:id="1227623079" w:edGrp="everyone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permEnd w:id="1227623079"/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 № </w:t>
      </w:r>
      <w:permStart w:id="109665332" w:edGrp="everyone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</w:t>
      </w:r>
      <w:permEnd w:id="109665332"/>
    </w:p>
    <w:p w:rsidR="0022747D" w:rsidRPr="007C7D21" w:rsidRDefault="0022747D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747D" w:rsidRPr="007C7D21" w:rsidRDefault="0022747D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747D" w:rsidRPr="007C7D21" w:rsidRDefault="0022747D" w:rsidP="00D34C12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7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ПО ПРЕДМЕТУ ДОГОВОРА</w:t>
      </w:r>
    </w:p>
    <w:p w:rsidR="0022747D" w:rsidRPr="007C7D21" w:rsidRDefault="0022747D" w:rsidP="00D34C12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22747D" w:rsidRPr="007C7D21" w:rsidRDefault="00D34C12" w:rsidP="00D34C12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142" w:firstLine="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</w:t>
      </w:r>
      <w:r w:rsidR="00381CCD"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Объём </w:t>
      </w:r>
      <w:r w:rsidR="0022747D"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накопления</w:t>
      </w: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</w:t>
      </w:r>
      <w:r w:rsidR="0022747D"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твёрдых коммунальных отходов</w:t>
      </w:r>
    </w:p>
    <w:p w:rsidR="00D34C12" w:rsidRPr="007C7D21" w:rsidRDefault="00D34C12" w:rsidP="00D34C12">
      <w:pPr>
        <w:pStyle w:val="a7"/>
        <w:widowControl w:val="0"/>
        <w:autoSpaceDE w:val="0"/>
        <w:autoSpaceDN w:val="0"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и стоимост</w:t>
      </w:r>
      <w:r w:rsidR="000C75DD"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ь</w:t>
      </w: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услуг</w:t>
      </w:r>
    </w:p>
    <w:p w:rsidR="0022747D" w:rsidRPr="007C7D21" w:rsidRDefault="0022747D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tbl>
      <w:tblPr>
        <w:tblW w:w="163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2633"/>
        <w:gridCol w:w="2269"/>
        <w:gridCol w:w="1134"/>
        <w:gridCol w:w="1137"/>
        <w:gridCol w:w="1415"/>
        <w:gridCol w:w="1417"/>
        <w:gridCol w:w="1134"/>
        <w:gridCol w:w="992"/>
        <w:gridCol w:w="1026"/>
        <w:gridCol w:w="1184"/>
        <w:gridCol w:w="1367"/>
      </w:tblGrid>
      <w:tr w:rsidR="007C7D21" w:rsidRPr="007C7D21" w:rsidTr="009774CD">
        <w:trPr>
          <w:trHeight w:val="646"/>
        </w:trPr>
        <w:tc>
          <w:tcPr>
            <w:tcW w:w="621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33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 объекта Потребителя</w:t>
            </w:r>
          </w:p>
        </w:tc>
        <w:tc>
          <w:tcPr>
            <w:tcW w:w="2269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расчётной единицы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(площадь помещения, кол-во мест или сотрудников)</w:t>
            </w:r>
          </w:p>
        </w:tc>
        <w:tc>
          <w:tcPr>
            <w:tcW w:w="2271" w:type="dxa"/>
            <w:gridSpan w:val="2"/>
          </w:tcPr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накопления отходов </w:t>
            </w:r>
          </w:p>
          <w:p w:rsidR="009774CD" w:rsidRPr="007C7D21" w:rsidRDefault="009774CD" w:rsidP="00977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(п. 5.1.1. Договора)</w:t>
            </w:r>
          </w:p>
        </w:tc>
        <w:tc>
          <w:tcPr>
            <w:tcW w:w="2832" w:type="dxa"/>
            <w:gridSpan w:val="2"/>
          </w:tcPr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накопления отходов 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(п.п. 5.1.2., 5.1.3. 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Договора)</w:t>
            </w:r>
          </w:p>
        </w:tc>
        <w:tc>
          <w:tcPr>
            <w:tcW w:w="3152" w:type="dxa"/>
            <w:gridSpan w:val="3"/>
          </w:tcPr>
          <w:p w:rsidR="009774CD" w:rsidRPr="007C7D21" w:rsidRDefault="009774CD" w:rsidP="00977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Совокупный объём накопления отходов</w:t>
            </w:r>
          </w:p>
        </w:tc>
        <w:tc>
          <w:tcPr>
            <w:tcW w:w="1184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Тариф,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руб./м3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учётом НДС</w:t>
            </w:r>
          </w:p>
        </w:tc>
        <w:tc>
          <w:tcPr>
            <w:tcW w:w="1367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Стоимость услуг,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руб./мес.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учётом НДС</w:t>
            </w:r>
          </w:p>
        </w:tc>
      </w:tr>
      <w:tr w:rsidR="007C7D21" w:rsidRPr="007C7D21" w:rsidTr="00AB6E50">
        <w:trPr>
          <w:trHeight w:val="1150"/>
        </w:trPr>
        <w:tc>
          <w:tcPr>
            <w:tcW w:w="621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ТКО, м3/мес.</w:t>
            </w:r>
          </w:p>
        </w:tc>
        <w:tc>
          <w:tcPr>
            <w:tcW w:w="1137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КГО, м3/мес.</w:t>
            </w:r>
          </w:p>
        </w:tc>
        <w:tc>
          <w:tcPr>
            <w:tcW w:w="1415" w:type="dxa"/>
          </w:tcPr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контейнера/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Бункера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(0,12 – 1,1 м3, 8 м3 и т.п.)</w:t>
            </w:r>
          </w:p>
        </w:tc>
        <w:tc>
          <w:tcPr>
            <w:tcW w:w="1417" w:type="dxa"/>
          </w:tcPr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контейнеров</w:t>
            </w: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бункеров, шт.</w:t>
            </w:r>
          </w:p>
        </w:tc>
        <w:tc>
          <w:tcPr>
            <w:tcW w:w="1134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ТКО, м3/мес.</w:t>
            </w:r>
          </w:p>
        </w:tc>
        <w:tc>
          <w:tcPr>
            <w:tcW w:w="992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КГО, м3/мес.</w:t>
            </w:r>
          </w:p>
        </w:tc>
        <w:tc>
          <w:tcPr>
            <w:tcW w:w="1026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м3</w:t>
            </w: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184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C7D21" w:rsidRPr="007C7D21" w:rsidTr="009774CD">
        <w:trPr>
          <w:trHeight w:val="1166"/>
        </w:trPr>
        <w:tc>
          <w:tcPr>
            <w:tcW w:w="621" w:type="dxa"/>
          </w:tcPr>
          <w:p w:rsidR="00AE7C4D" w:rsidRPr="007C7D21" w:rsidRDefault="00AE7C4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</w:tcPr>
          <w:p w:rsidR="003608C1" w:rsidRPr="007C7D21" w:rsidRDefault="003608C1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752CC3" w:rsidRPr="007C7D21" w:rsidRDefault="00752CC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2CC3" w:rsidRPr="007C7D21" w:rsidRDefault="00752CC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3301DF" w:rsidRPr="007C7D21" w:rsidRDefault="003301DF" w:rsidP="00AE7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3301DF" w:rsidRPr="007C7D21" w:rsidRDefault="003301DF" w:rsidP="00D3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301DF" w:rsidRPr="007C7D21" w:rsidRDefault="003301DF" w:rsidP="00AE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01DF" w:rsidRPr="007C7D21" w:rsidRDefault="003301DF" w:rsidP="00DF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7C4D" w:rsidRPr="007C7D21" w:rsidRDefault="00AE7C4D" w:rsidP="00DF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AE7C4D" w:rsidRPr="007C7D21" w:rsidRDefault="00AE7C4D" w:rsidP="00AE7C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3301DF" w:rsidRPr="007C7D21" w:rsidRDefault="003301DF" w:rsidP="00AE7C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AE7C4D" w:rsidRPr="007C7D21" w:rsidRDefault="00AE7C4D" w:rsidP="00AE7C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2747D" w:rsidRPr="007C7D21" w:rsidRDefault="0022747D" w:rsidP="002274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22747D" w:rsidRPr="007C7D21" w:rsidRDefault="0022747D" w:rsidP="002274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II. Информация в графическом виде о размещении мест накопления отходов</w:t>
      </w:r>
    </w:p>
    <w:p w:rsidR="0022747D" w:rsidRPr="007C7D21" w:rsidRDefault="0022747D" w:rsidP="002274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35"/>
      </w:tblGrid>
      <w:tr w:rsidR="007C7D21" w:rsidRPr="007C7D21" w:rsidTr="009A489F">
        <w:trPr>
          <w:trHeight w:val="810"/>
        </w:trPr>
        <w:tc>
          <w:tcPr>
            <w:tcW w:w="15735" w:type="dxa"/>
          </w:tcPr>
          <w:p w:rsidR="0022747D" w:rsidRPr="007C7D21" w:rsidRDefault="0022747D" w:rsidP="00671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ru-RU"/>
              </w:rPr>
            </w:pPr>
          </w:p>
          <w:p w:rsidR="00AA008B" w:rsidRPr="00541151" w:rsidRDefault="0022747D" w:rsidP="00AA0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Указано на сайте</w:t>
            </w:r>
          </w:p>
          <w:p w:rsidR="0022747D" w:rsidRPr="00541151" w:rsidRDefault="0022747D" w:rsidP="00AA0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Регионального оператора</w:t>
            </w:r>
          </w:p>
          <w:p w:rsidR="00DC6DE2" w:rsidRPr="00541151" w:rsidRDefault="006F6DEE" w:rsidP="00AA008B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2" w:history="1"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ruzskyro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86E3B" w:rsidRPr="007C7D21" w:rsidRDefault="00186E3B" w:rsidP="00DC6D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</w:tbl>
    <w:p w:rsidR="0022747D" w:rsidRPr="007C7D21" w:rsidRDefault="0022747D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10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  <w:gridCol w:w="7852"/>
        <w:gridCol w:w="7852"/>
      </w:tblGrid>
      <w:tr w:rsidR="007C7D21" w:rsidRPr="007C7D21" w:rsidTr="007C7D21">
        <w:trPr>
          <w:trHeight w:val="103"/>
        </w:trPr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оператор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617975971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</w:t>
            </w:r>
            <w:permEnd w:id="1617975971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802924672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  <w:permEnd w:id="1802924672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1895983720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ermEnd w:id="1895983720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972303994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  <w:permEnd w:id="972303994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751007626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permEnd w:id="751007626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232159426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ermEnd w:id="232159426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подпись</w:t>
            </w:r>
          </w:p>
        </w:tc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2747D" w:rsidRPr="007C7D21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AC" w:rsidRPr="007C7D21" w:rsidRDefault="00766BAC" w:rsidP="0076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к договору</w:t>
      </w:r>
    </w:p>
    <w:p w:rsidR="00766BAC" w:rsidRPr="00704670" w:rsidRDefault="00766BAC" w:rsidP="0076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704670">
        <w:rPr>
          <w:rFonts w:ascii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ermStart w:id="837381952" w:edGrp="everyone"/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permEnd w:id="837381952"/>
      <w:r>
        <w:rPr>
          <w:rFonts w:ascii="Times New Roman" w:hAnsi="Times New Roman" w:cs="Times New Roman"/>
          <w:color w:val="000000"/>
          <w:sz w:val="20"/>
          <w:szCs w:val="20"/>
        </w:rPr>
        <w:t>»</w:t>
      </w:r>
      <w:permStart w:id="883521521" w:edGrp="everyone"/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permEnd w:id="883521521"/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permStart w:id="1517515241" w:edGrp="everyone"/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permEnd w:id="1517515241"/>
      <w:r>
        <w:rPr>
          <w:rFonts w:ascii="Times New Roman" w:hAnsi="Times New Roman" w:cs="Times New Roman"/>
          <w:color w:val="000000"/>
          <w:sz w:val="20"/>
          <w:szCs w:val="20"/>
        </w:rPr>
        <w:t xml:space="preserve"> г. № </w:t>
      </w:r>
      <w:permStart w:id="1107837457" w:edGrp="everyone"/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permEnd w:id="1107837457"/>
    </w:p>
    <w:p w:rsidR="0022747D" w:rsidRPr="007B02E1" w:rsidRDefault="0022747D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2747D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747D" w:rsidRPr="00D07E8D" w:rsidRDefault="0022747D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ПРЕДМЕТУ ДОГОВОРА</w:t>
      </w:r>
    </w:p>
    <w:p w:rsidR="0022747D" w:rsidRPr="00CF7777" w:rsidRDefault="0022747D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2747D" w:rsidRDefault="0022747D" w:rsidP="002274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val="en-US" w:eastAsia="ru-RU"/>
        </w:rPr>
        <w:t>II</w:t>
      </w:r>
      <w:r w:rsidRPr="00CF7777">
        <w:rPr>
          <w:rFonts w:ascii="Times New Roman" w:eastAsia="Times New Roman" w:hAnsi="Times New Roman" w:cs="Times New Roman"/>
          <w:szCs w:val="20"/>
          <w:lang w:eastAsia="ru-RU"/>
        </w:rPr>
        <w:t>I</w:t>
      </w:r>
      <w:r w:rsidRPr="00D07E8D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3301DF">
        <w:rPr>
          <w:rFonts w:ascii="Times New Roman" w:eastAsia="Times New Roman" w:hAnsi="Times New Roman" w:cs="Times New Roman"/>
          <w:szCs w:val="20"/>
          <w:lang w:eastAsia="ru-RU"/>
        </w:rPr>
        <w:t>График вывоза твердых коммунальных отходов</w:t>
      </w:r>
    </w:p>
    <w:p w:rsidR="0022747D" w:rsidRPr="00D07E8D" w:rsidRDefault="0022747D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920"/>
        <w:gridCol w:w="2268"/>
        <w:gridCol w:w="2269"/>
        <w:gridCol w:w="1843"/>
        <w:gridCol w:w="1843"/>
        <w:gridCol w:w="2126"/>
        <w:gridCol w:w="1984"/>
      </w:tblGrid>
      <w:tr w:rsidR="00D34C12" w:rsidRPr="00D07E8D" w:rsidTr="00D34C12">
        <w:trPr>
          <w:trHeight w:val="610"/>
        </w:trPr>
        <w:tc>
          <w:tcPr>
            <w:tcW w:w="623" w:type="dxa"/>
            <w:vMerge w:val="restart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20" w:type="dxa"/>
            <w:vMerge w:val="restart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Потребителя</w:t>
            </w:r>
          </w:p>
        </w:tc>
        <w:tc>
          <w:tcPr>
            <w:tcW w:w="4537" w:type="dxa"/>
            <w:gridSpan w:val="2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накопления</w:t>
            </w: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 отходов</w:t>
            </w:r>
          </w:p>
        </w:tc>
        <w:tc>
          <w:tcPr>
            <w:tcW w:w="1843" w:type="dxa"/>
            <w:vMerge w:val="restart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контейнера</w:t>
            </w: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бункера</w:t>
            </w:r>
          </w:p>
        </w:tc>
        <w:tc>
          <w:tcPr>
            <w:tcW w:w="1843" w:type="dxa"/>
            <w:vMerge w:val="restart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</w:t>
            </w: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бункеров, шт.</w:t>
            </w:r>
          </w:p>
        </w:tc>
        <w:tc>
          <w:tcPr>
            <w:tcW w:w="4110" w:type="dxa"/>
            <w:gridSpan w:val="2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вывоза отходов</w:t>
            </w:r>
          </w:p>
        </w:tc>
      </w:tr>
      <w:tr w:rsidR="00D34C12" w:rsidRPr="00D07E8D" w:rsidTr="00D34C12">
        <w:trPr>
          <w:trHeight w:val="410"/>
        </w:trPr>
        <w:tc>
          <w:tcPr>
            <w:tcW w:w="623" w:type="dxa"/>
            <w:vMerge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2269" w:type="dxa"/>
          </w:tcPr>
          <w:p w:rsid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крупногабаритные 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</w:t>
            </w:r>
          </w:p>
        </w:tc>
        <w:tc>
          <w:tcPr>
            <w:tcW w:w="1843" w:type="dxa"/>
            <w:vMerge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984" w:type="dxa"/>
          </w:tcPr>
          <w:p w:rsid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крупногабаритные 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</w:t>
            </w:r>
          </w:p>
        </w:tc>
      </w:tr>
      <w:tr w:rsidR="003301DF" w:rsidRPr="00D07E8D" w:rsidTr="001B6592">
        <w:trPr>
          <w:trHeight w:val="754"/>
        </w:trPr>
        <w:tc>
          <w:tcPr>
            <w:tcW w:w="623" w:type="dxa"/>
          </w:tcPr>
          <w:p w:rsidR="003301DF" w:rsidRPr="003301DF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</w:tcPr>
          <w:p w:rsidR="003301DF" w:rsidRPr="003301DF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3301DF" w:rsidRPr="00541151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3301DF" w:rsidRPr="00541151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541151" w:rsidRPr="00541151" w:rsidRDefault="006F6DEE" w:rsidP="00541151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3" w:history="1"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ruzskyro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301DF" w:rsidRPr="00541151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3301DF" w:rsidRPr="00541151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3301DF" w:rsidRPr="00541151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541151" w:rsidRPr="00541151" w:rsidRDefault="006F6DEE" w:rsidP="00541151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4" w:history="1"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ruzskyro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301DF" w:rsidRPr="00541151" w:rsidRDefault="003301DF" w:rsidP="00D3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3301DF" w:rsidRPr="00541151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3301DF" w:rsidRPr="00541151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541151" w:rsidRPr="00541151" w:rsidRDefault="006F6DEE" w:rsidP="00541151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5" w:history="1"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ruzskyro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301DF" w:rsidRPr="00541151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47D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747D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  <w:gridCol w:w="7852"/>
        <w:gridCol w:w="7852"/>
      </w:tblGrid>
      <w:tr w:rsidR="007C7D21" w:rsidRPr="00AC7213" w:rsidTr="007C7D21">
        <w:trPr>
          <w:trHeight w:val="1655"/>
        </w:trPr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оператор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607608838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</w:t>
            </w:r>
            <w:permEnd w:id="607608838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928387861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  <w:permEnd w:id="928387861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1381900081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permEnd w:id="1381900081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37434294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  <w:permEnd w:id="37434294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057051017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permEnd w:id="1057051017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369638984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ermEnd w:id="369638984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подпись</w:t>
            </w:r>
          </w:p>
        </w:tc>
        <w:tc>
          <w:tcPr>
            <w:tcW w:w="1250" w:type="pct"/>
          </w:tcPr>
          <w:p w:rsidR="007C7D21" w:rsidRPr="00C775B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7C7D21" w:rsidRPr="00AC7213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3"/>
    </w:tbl>
    <w:p w:rsidR="005960C2" w:rsidRDefault="005960C2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5960C2" w:rsidSect="00DE7D88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5960C2" w:rsidRDefault="005960C2" w:rsidP="005960C2">
      <w:pPr>
        <w:widowControl w:val="0"/>
        <w:tabs>
          <w:tab w:val="left" w:pos="3092"/>
        </w:tabs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ОГЛАСИЕ</w:t>
      </w:r>
    </w:p>
    <w:p w:rsidR="005960C2" w:rsidRPr="005E53CB" w:rsidRDefault="005960C2" w:rsidP="005960C2">
      <w:pPr>
        <w:widowControl w:val="0"/>
        <w:tabs>
          <w:tab w:val="left" w:pos="3092"/>
        </w:tabs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5960C2" w:rsidRPr="005E53CB" w:rsidRDefault="005960C2" w:rsidP="005960C2">
      <w:pPr>
        <w:widowControl w:val="0"/>
        <w:spacing w:before="2" w:after="0" w:line="240" w:lineRule="auto"/>
        <w:ind w:left="142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0C2" w:rsidRPr="00864369" w:rsidRDefault="005960C2" w:rsidP="00596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ermStart w:id="1820617087" w:edGrp="everyone"/>
      <w:r w:rsidRPr="00864369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  <w:permEnd w:id="1820617087"/>
      <w:r w:rsidRPr="0086436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«</w:t>
      </w:r>
      <w:permStart w:id="322524112" w:edGrp="everyone"/>
      <w:r w:rsidRPr="00864369">
        <w:rPr>
          <w:rFonts w:ascii="Times New Roman" w:hAnsi="Times New Roman" w:cs="Times New Roman"/>
          <w:color w:val="000000"/>
          <w:sz w:val="26"/>
          <w:szCs w:val="26"/>
        </w:rPr>
        <w:t>___</w:t>
      </w:r>
      <w:permEnd w:id="322524112"/>
      <w:r w:rsidRPr="0086436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ermStart w:id="516757725" w:edGrp="everyone"/>
      <w:r w:rsidRPr="00864369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permEnd w:id="516757725"/>
      <w:r w:rsidRPr="00864369">
        <w:rPr>
          <w:rFonts w:ascii="Times New Roman" w:hAnsi="Times New Roman" w:cs="Times New Roman"/>
          <w:color w:val="000000"/>
          <w:sz w:val="26"/>
          <w:szCs w:val="26"/>
        </w:rPr>
        <w:t>20</w:t>
      </w:r>
      <w:permStart w:id="1133594186" w:edGrp="everyone"/>
      <w:r w:rsidRPr="00864369">
        <w:rPr>
          <w:rFonts w:ascii="Times New Roman" w:hAnsi="Times New Roman" w:cs="Times New Roman"/>
          <w:color w:val="000000"/>
          <w:sz w:val="26"/>
          <w:szCs w:val="26"/>
        </w:rPr>
        <w:t>___</w:t>
      </w:r>
      <w:permEnd w:id="1133594186"/>
      <w:r w:rsidRPr="00864369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5960C2" w:rsidRDefault="005960C2" w:rsidP="005960C2">
      <w:pPr>
        <w:widowControl w:val="0"/>
        <w:tabs>
          <w:tab w:val="left" w:pos="9923"/>
        </w:tabs>
        <w:spacing w:after="0" w:line="250" w:lineRule="exact"/>
        <w:ind w:firstLine="56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960C2" w:rsidRDefault="005960C2" w:rsidP="005960C2">
      <w:pPr>
        <w:widowControl w:val="0"/>
        <w:tabs>
          <w:tab w:val="left" w:pos="9923"/>
        </w:tabs>
        <w:spacing w:after="0" w:line="250" w:lineRule="exact"/>
        <w:ind w:firstLine="56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50" w:lineRule="exact"/>
        <w:ind w:firstLine="568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Я</w:t>
      </w:r>
      <w:permStart w:id="1347112099" w:edGrp="everyone"/>
      <w:r w:rsidRPr="005E53CB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permEnd w:id="1347112099"/>
      <w:r w:rsidRPr="005E53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субъект персональных данных) в соответствии с п.4. ст. 9 Феде</w:t>
      </w:r>
      <w:r w:rsidRPr="005E53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рального </w:t>
      </w:r>
      <w:r w:rsidRPr="005E53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закона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 </w:t>
      </w:r>
      <w:r w:rsidRPr="005E53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27.07.2006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53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152–ФЗ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«О </w:t>
      </w:r>
      <w:r w:rsidRPr="005E53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персональных </w:t>
      </w:r>
      <w:r w:rsidRPr="005E53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данных»,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зарегистрированный (ая) по адресу: </w:t>
      </w:r>
      <w:permStart w:id="1568739978" w:edGrp="everyone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___________</w:t>
      </w:r>
      <w:permEnd w:id="1568739978"/>
    </w:p>
    <w:p w:rsidR="005960C2" w:rsidRDefault="005960C2" w:rsidP="005960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ermStart w:id="836658046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  <w:permEnd w:id="836658046"/>
      <w:r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окумент, удостоверяющий личность: </w:t>
      </w:r>
      <w:permStart w:id="2110084811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permEnd w:id="2110084811"/>
    </w:p>
    <w:p w:rsidR="005960C2" w:rsidRDefault="005960C2" w:rsidP="00596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1677996998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  <w:permEnd w:id="167799699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960C2" w:rsidRPr="004765C5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заключения договора на оказание услуг по обращению с твердыми коммунальными отходами, стороной которого является субъект персональных данных, свободно, своей волей и в своём интересе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>даю согласие Обществу с ограниченной ответственностью «</w:t>
      </w:r>
      <w:r w:rsidR="00541151">
        <w:rPr>
          <w:rFonts w:ascii="Times New Roman" w:eastAsia="Times New Roman" w:hAnsi="Times New Roman" w:cs="Times New Roman"/>
          <w:sz w:val="24"/>
          <w:szCs w:val="24"/>
        </w:rPr>
        <w:t>Рузский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региональный оператор»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 (далее –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и иные сведения, известные в конкретный момент времени Региональному оператору).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before="1"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Признаю 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подтверждаю,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что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случае необходимости  предоставления  персональных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данных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органы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социальной защиты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поддержки населения, </w:t>
      </w:r>
      <w:r w:rsidR="00A432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управляющим компаниям,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органы почтовой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связи,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>контролерам, банкам</w:t>
      </w:r>
      <w:r w:rsidR="00A432AC" w:rsidRPr="00A432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432AC">
        <w:rPr>
          <w:rFonts w:ascii="Times New Roman" w:eastAsia="Times New Roman" w:hAnsi="Times New Roman" w:cs="Times New Roman"/>
          <w:spacing w:val="-5"/>
          <w:sz w:val="24"/>
          <w:szCs w:val="24"/>
        </w:rPr>
        <w:t>и расчетным центрам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осуществляющим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прием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платежей,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органам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должностным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лицам,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которым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соответствии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законодательством Региональный оператор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обязан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предоставить  документы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(или)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сведения, содержащие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мои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персональные данные,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достижения указанных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выше целей,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также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исполнение требований Федерального закона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21.07.2014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209-ФЗ «О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государственной информационной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жилищно-коммунального хозяйства», приказа Минсвязи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РФ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74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Минстроя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РФ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>114/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>29.02.2016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«Об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утверждении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состава, сроков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периодичности размещения информации поставщиками информации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государственной информационной системе жилищно-коммунального хозяйства», Региональный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оператор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вправе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необходимом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объеме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раскрывать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персональные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данные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«ГИС ЖКХ»,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также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указанным третьим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лицам,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их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агентам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представителям, предоставлять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соответствующие документы.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Также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>подтверждаю, что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настоящее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согласие считается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данным мною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указанным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выше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третьим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лицам,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учетом соответствующих изменений,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такие третьи лица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имеют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право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обработку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моих персональных данных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основании настоящего согласия.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:rsidR="005960C2" w:rsidRPr="005E53CB" w:rsidRDefault="005960C2" w:rsidP="005960C2">
      <w:pPr>
        <w:widowControl w:val="0"/>
        <w:tabs>
          <w:tab w:val="left" w:pos="9923"/>
        </w:tabs>
        <w:autoSpaceDE w:val="0"/>
        <w:snapToGrid w:val="0"/>
        <w:spacing w:after="120" w:line="240" w:lineRule="auto"/>
        <w:ind w:firstLine="56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960C2" w:rsidRPr="004765C5" w:rsidRDefault="005960C2" w:rsidP="005960C2">
      <w:pPr>
        <w:widowControl w:val="0"/>
        <w:tabs>
          <w:tab w:val="left" w:pos="9923"/>
        </w:tabs>
        <w:autoSpaceDE w:val="0"/>
        <w:snapToGrid w:val="0"/>
        <w:spacing w:after="120" w:line="240" w:lineRule="auto"/>
        <w:ind w:firstLine="56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Потребитель:                                                                            </w:t>
      </w:r>
    </w:p>
    <w:p w:rsidR="005960C2" w:rsidRPr="004765C5" w:rsidRDefault="005960C2" w:rsidP="005960C2">
      <w:pPr>
        <w:widowControl w:val="0"/>
        <w:tabs>
          <w:tab w:val="left" w:pos="9923"/>
        </w:tabs>
        <w:autoSpaceDE w:val="0"/>
        <w:spacing w:after="0" w:line="240" w:lineRule="auto"/>
        <w:ind w:firstLine="56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ermStart w:id="1465329511" w:edGrp="everyone"/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</w:t>
      </w:r>
      <w:permEnd w:id="1465329511"/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/</w:t>
      </w:r>
      <w:permStart w:id="592013696" w:edGrp="everyone"/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</w:t>
      </w:r>
      <w:permEnd w:id="592013696"/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/</w:t>
      </w:r>
    </w:p>
    <w:p w:rsidR="005960C2" w:rsidRPr="004765C5" w:rsidRDefault="005960C2" w:rsidP="005960C2">
      <w:pPr>
        <w:widowControl w:val="0"/>
        <w:tabs>
          <w:tab w:val="left" w:pos="5670"/>
          <w:tab w:val="left" w:pos="9923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Подпись                                                                          </w:t>
      </w:r>
      <w:r w:rsidRPr="004765C5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амилия, Имя, Отчество</w:t>
      </w:r>
    </w:p>
    <w:p w:rsidR="005960C2" w:rsidRPr="005E53CB" w:rsidRDefault="005960C2" w:rsidP="005960C2">
      <w:pPr>
        <w:autoSpaceDE w:val="0"/>
        <w:autoSpaceDN w:val="0"/>
        <w:adjustRightInd w:val="0"/>
        <w:spacing w:after="0" w:line="240" w:lineRule="auto"/>
        <w:ind w:left="142" w:firstLine="42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960C2" w:rsidRPr="005E53CB" w:rsidRDefault="005960C2" w:rsidP="0059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747D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2747D" w:rsidSect="005960C2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6A" w:rsidRDefault="00337D6A" w:rsidP="005D00CB">
      <w:pPr>
        <w:spacing w:after="0" w:line="240" w:lineRule="auto"/>
      </w:pPr>
      <w:r>
        <w:separator/>
      </w:r>
    </w:p>
  </w:endnote>
  <w:endnote w:type="continuationSeparator" w:id="0">
    <w:p w:rsidR="00337D6A" w:rsidRDefault="00337D6A" w:rsidP="005D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6A" w:rsidRDefault="00337D6A" w:rsidP="005D00CB">
      <w:pPr>
        <w:spacing w:after="0" w:line="240" w:lineRule="auto"/>
      </w:pPr>
      <w:r>
        <w:separator/>
      </w:r>
    </w:p>
  </w:footnote>
  <w:footnote w:type="continuationSeparator" w:id="0">
    <w:p w:rsidR="00337D6A" w:rsidRDefault="00337D6A" w:rsidP="005D0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528"/>
    <w:multiLevelType w:val="hybridMultilevel"/>
    <w:tmpl w:val="9662B2AC"/>
    <w:lvl w:ilvl="0" w:tplc="2D9658D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6C017E5"/>
    <w:multiLevelType w:val="hybridMultilevel"/>
    <w:tmpl w:val="06A2DD34"/>
    <w:lvl w:ilvl="0" w:tplc="CC76704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5148C"/>
    <w:multiLevelType w:val="hybridMultilevel"/>
    <w:tmpl w:val="646E6BD2"/>
    <w:lvl w:ilvl="0" w:tplc="D040E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readOnly" w:formatting="1" w:enforcement="1" w:cryptProviderType="rsaAES" w:cryptAlgorithmClass="hash" w:cryptAlgorithmType="typeAny" w:cryptAlgorithmSid="14" w:cryptSpinCount="100000" w:hash="5XiXwtQT6VC7zxulPYUteRVwsXkkC8uxXXh5UhAsFwbz87M/zr9L5p40NELRcIltebtDA9DFJfa2GzjNGeTxZA==" w:salt="xyEm6h4Tt7qMWDEmxy3mx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C7"/>
    <w:rsid w:val="00003F4E"/>
    <w:rsid w:val="00006A2A"/>
    <w:rsid w:val="000236EE"/>
    <w:rsid w:val="00032A17"/>
    <w:rsid w:val="0003457F"/>
    <w:rsid w:val="0003468F"/>
    <w:rsid w:val="00035B53"/>
    <w:rsid w:val="000413DD"/>
    <w:rsid w:val="00041EA9"/>
    <w:rsid w:val="00054CE6"/>
    <w:rsid w:val="00070D9C"/>
    <w:rsid w:val="00072D4D"/>
    <w:rsid w:val="00075671"/>
    <w:rsid w:val="00083318"/>
    <w:rsid w:val="00084223"/>
    <w:rsid w:val="00087CAA"/>
    <w:rsid w:val="000C655E"/>
    <w:rsid w:val="000C75DD"/>
    <w:rsid w:val="000D1F8C"/>
    <w:rsid w:val="000D395A"/>
    <w:rsid w:val="000E4608"/>
    <w:rsid w:val="000E462C"/>
    <w:rsid w:val="00100981"/>
    <w:rsid w:val="001014A2"/>
    <w:rsid w:val="0010225F"/>
    <w:rsid w:val="00106BCF"/>
    <w:rsid w:val="00134D38"/>
    <w:rsid w:val="001461D1"/>
    <w:rsid w:val="00146A7A"/>
    <w:rsid w:val="00147CCF"/>
    <w:rsid w:val="00150D22"/>
    <w:rsid w:val="001664F1"/>
    <w:rsid w:val="00166D90"/>
    <w:rsid w:val="00167F07"/>
    <w:rsid w:val="0017274A"/>
    <w:rsid w:val="0017519C"/>
    <w:rsid w:val="00176B9B"/>
    <w:rsid w:val="001809D4"/>
    <w:rsid w:val="00186E3B"/>
    <w:rsid w:val="001905E6"/>
    <w:rsid w:val="00195741"/>
    <w:rsid w:val="00197ACA"/>
    <w:rsid w:val="001C2586"/>
    <w:rsid w:val="001D7519"/>
    <w:rsid w:val="001D7682"/>
    <w:rsid w:val="001E020E"/>
    <w:rsid w:val="001E42AD"/>
    <w:rsid w:val="001E59D3"/>
    <w:rsid w:val="001E7A6B"/>
    <w:rsid w:val="001E7B66"/>
    <w:rsid w:val="001F2DC9"/>
    <w:rsid w:val="002019F7"/>
    <w:rsid w:val="002231D7"/>
    <w:rsid w:val="00226209"/>
    <w:rsid w:val="0022747D"/>
    <w:rsid w:val="002331AF"/>
    <w:rsid w:val="00245F06"/>
    <w:rsid w:val="00265A2E"/>
    <w:rsid w:val="00267A85"/>
    <w:rsid w:val="00274B2E"/>
    <w:rsid w:val="00276C5D"/>
    <w:rsid w:val="00277BAC"/>
    <w:rsid w:val="00284FB4"/>
    <w:rsid w:val="002945D7"/>
    <w:rsid w:val="0029673D"/>
    <w:rsid w:val="002B565E"/>
    <w:rsid w:val="002B5856"/>
    <w:rsid w:val="002C7FAA"/>
    <w:rsid w:val="002D4D9F"/>
    <w:rsid w:val="002E5DD1"/>
    <w:rsid w:val="002E6358"/>
    <w:rsid w:val="002F4AB1"/>
    <w:rsid w:val="00305704"/>
    <w:rsid w:val="003301DF"/>
    <w:rsid w:val="00335688"/>
    <w:rsid w:val="00337D6A"/>
    <w:rsid w:val="00346776"/>
    <w:rsid w:val="0034759E"/>
    <w:rsid w:val="003563A7"/>
    <w:rsid w:val="003608C1"/>
    <w:rsid w:val="00361618"/>
    <w:rsid w:val="003742B2"/>
    <w:rsid w:val="00374887"/>
    <w:rsid w:val="00381CCD"/>
    <w:rsid w:val="0038465F"/>
    <w:rsid w:val="00386B95"/>
    <w:rsid w:val="003A4A7F"/>
    <w:rsid w:val="003B4600"/>
    <w:rsid w:val="003B5E6B"/>
    <w:rsid w:val="003C15C2"/>
    <w:rsid w:val="003C2E7B"/>
    <w:rsid w:val="003C5D04"/>
    <w:rsid w:val="003D4640"/>
    <w:rsid w:val="003E3354"/>
    <w:rsid w:val="003F3805"/>
    <w:rsid w:val="003F4916"/>
    <w:rsid w:val="0040348C"/>
    <w:rsid w:val="00412FF2"/>
    <w:rsid w:val="004152E2"/>
    <w:rsid w:val="0043019B"/>
    <w:rsid w:val="004327E0"/>
    <w:rsid w:val="00443671"/>
    <w:rsid w:val="00451FDA"/>
    <w:rsid w:val="00463647"/>
    <w:rsid w:val="004639DD"/>
    <w:rsid w:val="00481183"/>
    <w:rsid w:val="00483394"/>
    <w:rsid w:val="00483DBC"/>
    <w:rsid w:val="0048655A"/>
    <w:rsid w:val="00491A95"/>
    <w:rsid w:val="00496CF1"/>
    <w:rsid w:val="004A074D"/>
    <w:rsid w:val="004A09E5"/>
    <w:rsid w:val="004A12A3"/>
    <w:rsid w:val="004C069D"/>
    <w:rsid w:val="004C1082"/>
    <w:rsid w:val="004C5303"/>
    <w:rsid w:val="004C7781"/>
    <w:rsid w:val="004E5FFE"/>
    <w:rsid w:val="004E68D2"/>
    <w:rsid w:val="004E7B1D"/>
    <w:rsid w:val="004F1E6F"/>
    <w:rsid w:val="004F458B"/>
    <w:rsid w:val="004F5BEA"/>
    <w:rsid w:val="004F5F9D"/>
    <w:rsid w:val="004F60E1"/>
    <w:rsid w:val="004F73A9"/>
    <w:rsid w:val="0051541D"/>
    <w:rsid w:val="005167F3"/>
    <w:rsid w:val="00530874"/>
    <w:rsid w:val="00530B8D"/>
    <w:rsid w:val="00541151"/>
    <w:rsid w:val="00541F00"/>
    <w:rsid w:val="00546D84"/>
    <w:rsid w:val="005575B5"/>
    <w:rsid w:val="00557BA0"/>
    <w:rsid w:val="005637C1"/>
    <w:rsid w:val="00567085"/>
    <w:rsid w:val="00591736"/>
    <w:rsid w:val="005951EA"/>
    <w:rsid w:val="005960C2"/>
    <w:rsid w:val="005A0597"/>
    <w:rsid w:val="005B3BAA"/>
    <w:rsid w:val="005B460B"/>
    <w:rsid w:val="005C2181"/>
    <w:rsid w:val="005C2DD2"/>
    <w:rsid w:val="005C49C7"/>
    <w:rsid w:val="005C7F10"/>
    <w:rsid w:val="005D00CB"/>
    <w:rsid w:val="005D2315"/>
    <w:rsid w:val="005E1428"/>
    <w:rsid w:val="005F6159"/>
    <w:rsid w:val="0060189F"/>
    <w:rsid w:val="00601F04"/>
    <w:rsid w:val="00604EB2"/>
    <w:rsid w:val="0060606F"/>
    <w:rsid w:val="00615EC9"/>
    <w:rsid w:val="00634C55"/>
    <w:rsid w:val="00651BAA"/>
    <w:rsid w:val="00652708"/>
    <w:rsid w:val="006F05A2"/>
    <w:rsid w:val="006F0E49"/>
    <w:rsid w:val="006F12E9"/>
    <w:rsid w:val="006F6DEE"/>
    <w:rsid w:val="006F7F1B"/>
    <w:rsid w:val="00700F3F"/>
    <w:rsid w:val="007111E6"/>
    <w:rsid w:val="007133C8"/>
    <w:rsid w:val="00733673"/>
    <w:rsid w:val="007343DD"/>
    <w:rsid w:val="00742A66"/>
    <w:rsid w:val="00743C89"/>
    <w:rsid w:val="00752CC3"/>
    <w:rsid w:val="00757777"/>
    <w:rsid w:val="00766BAC"/>
    <w:rsid w:val="00766D1A"/>
    <w:rsid w:val="00777ADB"/>
    <w:rsid w:val="00780ECF"/>
    <w:rsid w:val="0078277C"/>
    <w:rsid w:val="007B02E1"/>
    <w:rsid w:val="007B0FA6"/>
    <w:rsid w:val="007B2920"/>
    <w:rsid w:val="007C1C0E"/>
    <w:rsid w:val="007C3FFB"/>
    <w:rsid w:val="007C4E34"/>
    <w:rsid w:val="007C681E"/>
    <w:rsid w:val="007C7D21"/>
    <w:rsid w:val="007D13B4"/>
    <w:rsid w:val="007D17FC"/>
    <w:rsid w:val="007D78F9"/>
    <w:rsid w:val="007E4284"/>
    <w:rsid w:val="00810589"/>
    <w:rsid w:val="00824031"/>
    <w:rsid w:val="00826355"/>
    <w:rsid w:val="00827D0B"/>
    <w:rsid w:val="00832BB1"/>
    <w:rsid w:val="00845E04"/>
    <w:rsid w:val="00851683"/>
    <w:rsid w:val="00864B58"/>
    <w:rsid w:val="00891AA6"/>
    <w:rsid w:val="008B0376"/>
    <w:rsid w:val="008B3BBD"/>
    <w:rsid w:val="008C2D12"/>
    <w:rsid w:val="008D127F"/>
    <w:rsid w:val="008D22B6"/>
    <w:rsid w:val="008D69D2"/>
    <w:rsid w:val="008D7C7F"/>
    <w:rsid w:val="008E04BF"/>
    <w:rsid w:val="008E1A3A"/>
    <w:rsid w:val="008E2B2B"/>
    <w:rsid w:val="008F61C9"/>
    <w:rsid w:val="008F7A10"/>
    <w:rsid w:val="0090435B"/>
    <w:rsid w:val="00933DB0"/>
    <w:rsid w:val="0094184B"/>
    <w:rsid w:val="0094721F"/>
    <w:rsid w:val="009543A1"/>
    <w:rsid w:val="00956285"/>
    <w:rsid w:val="00960D8F"/>
    <w:rsid w:val="00965D6E"/>
    <w:rsid w:val="0097294D"/>
    <w:rsid w:val="00972ABB"/>
    <w:rsid w:val="00976811"/>
    <w:rsid w:val="009774CD"/>
    <w:rsid w:val="00981C16"/>
    <w:rsid w:val="009A343E"/>
    <w:rsid w:val="009A47CD"/>
    <w:rsid w:val="009A489F"/>
    <w:rsid w:val="009A5C93"/>
    <w:rsid w:val="009A7DF7"/>
    <w:rsid w:val="009B184C"/>
    <w:rsid w:val="009B564D"/>
    <w:rsid w:val="009C0479"/>
    <w:rsid w:val="009C2B19"/>
    <w:rsid w:val="009C625F"/>
    <w:rsid w:val="009D3599"/>
    <w:rsid w:val="009D4B53"/>
    <w:rsid w:val="009D70B7"/>
    <w:rsid w:val="009E035C"/>
    <w:rsid w:val="009E4218"/>
    <w:rsid w:val="009F400A"/>
    <w:rsid w:val="009F4A68"/>
    <w:rsid w:val="00A00448"/>
    <w:rsid w:val="00A03F18"/>
    <w:rsid w:val="00A1785C"/>
    <w:rsid w:val="00A27D0B"/>
    <w:rsid w:val="00A32E65"/>
    <w:rsid w:val="00A36219"/>
    <w:rsid w:val="00A432AC"/>
    <w:rsid w:val="00A45EBE"/>
    <w:rsid w:val="00A509B0"/>
    <w:rsid w:val="00A5283A"/>
    <w:rsid w:val="00A549B5"/>
    <w:rsid w:val="00A649C1"/>
    <w:rsid w:val="00A76AB8"/>
    <w:rsid w:val="00A81220"/>
    <w:rsid w:val="00A874A1"/>
    <w:rsid w:val="00A93884"/>
    <w:rsid w:val="00AA008B"/>
    <w:rsid w:val="00AA1366"/>
    <w:rsid w:val="00AA57F5"/>
    <w:rsid w:val="00AA723C"/>
    <w:rsid w:val="00AC34AA"/>
    <w:rsid w:val="00AC7213"/>
    <w:rsid w:val="00AE4003"/>
    <w:rsid w:val="00AE4067"/>
    <w:rsid w:val="00AE7C4D"/>
    <w:rsid w:val="00AF0F6F"/>
    <w:rsid w:val="00AF3F9E"/>
    <w:rsid w:val="00AF709A"/>
    <w:rsid w:val="00B17945"/>
    <w:rsid w:val="00B32C3E"/>
    <w:rsid w:val="00B367C6"/>
    <w:rsid w:val="00B437B5"/>
    <w:rsid w:val="00B53F1C"/>
    <w:rsid w:val="00B7258B"/>
    <w:rsid w:val="00B72772"/>
    <w:rsid w:val="00B72D7F"/>
    <w:rsid w:val="00B907DE"/>
    <w:rsid w:val="00BA14B0"/>
    <w:rsid w:val="00BD3791"/>
    <w:rsid w:val="00BE0916"/>
    <w:rsid w:val="00BE228A"/>
    <w:rsid w:val="00BF1CCF"/>
    <w:rsid w:val="00C044E0"/>
    <w:rsid w:val="00C05D33"/>
    <w:rsid w:val="00C12392"/>
    <w:rsid w:val="00C254EB"/>
    <w:rsid w:val="00C31DC7"/>
    <w:rsid w:val="00C44B20"/>
    <w:rsid w:val="00C775B1"/>
    <w:rsid w:val="00C90E9A"/>
    <w:rsid w:val="00C96C5A"/>
    <w:rsid w:val="00CA6A3E"/>
    <w:rsid w:val="00CB0A5E"/>
    <w:rsid w:val="00CB15C3"/>
    <w:rsid w:val="00CB543F"/>
    <w:rsid w:val="00CC3A96"/>
    <w:rsid w:val="00CD1FDB"/>
    <w:rsid w:val="00CD7DE5"/>
    <w:rsid w:val="00CE241C"/>
    <w:rsid w:val="00CE60F8"/>
    <w:rsid w:val="00CF07DA"/>
    <w:rsid w:val="00CF7777"/>
    <w:rsid w:val="00D00B93"/>
    <w:rsid w:val="00D07E8D"/>
    <w:rsid w:val="00D11E74"/>
    <w:rsid w:val="00D13516"/>
    <w:rsid w:val="00D23420"/>
    <w:rsid w:val="00D27776"/>
    <w:rsid w:val="00D323BF"/>
    <w:rsid w:val="00D34C12"/>
    <w:rsid w:val="00D43DDD"/>
    <w:rsid w:val="00D47C21"/>
    <w:rsid w:val="00D5040A"/>
    <w:rsid w:val="00D73642"/>
    <w:rsid w:val="00D75707"/>
    <w:rsid w:val="00D77550"/>
    <w:rsid w:val="00D77EC0"/>
    <w:rsid w:val="00D8418F"/>
    <w:rsid w:val="00D86246"/>
    <w:rsid w:val="00D86BD7"/>
    <w:rsid w:val="00DA2581"/>
    <w:rsid w:val="00DA39C0"/>
    <w:rsid w:val="00DB3519"/>
    <w:rsid w:val="00DC508B"/>
    <w:rsid w:val="00DC6DE2"/>
    <w:rsid w:val="00DD1E39"/>
    <w:rsid w:val="00DD3E76"/>
    <w:rsid w:val="00DE0956"/>
    <w:rsid w:val="00DE1E78"/>
    <w:rsid w:val="00DE7D88"/>
    <w:rsid w:val="00DF67B0"/>
    <w:rsid w:val="00E06EDB"/>
    <w:rsid w:val="00E11AE7"/>
    <w:rsid w:val="00E139A0"/>
    <w:rsid w:val="00E16439"/>
    <w:rsid w:val="00E1754D"/>
    <w:rsid w:val="00E26CD2"/>
    <w:rsid w:val="00E345D5"/>
    <w:rsid w:val="00E420BE"/>
    <w:rsid w:val="00E51262"/>
    <w:rsid w:val="00E640BB"/>
    <w:rsid w:val="00E65005"/>
    <w:rsid w:val="00E70BC5"/>
    <w:rsid w:val="00E7500A"/>
    <w:rsid w:val="00E8021A"/>
    <w:rsid w:val="00E91297"/>
    <w:rsid w:val="00E91785"/>
    <w:rsid w:val="00E91C87"/>
    <w:rsid w:val="00E92416"/>
    <w:rsid w:val="00E96BFE"/>
    <w:rsid w:val="00E9709D"/>
    <w:rsid w:val="00EA0112"/>
    <w:rsid w:val="00EA154D"/>
    <w:rsid w:val="00EA4E55"/>
    <w:rsid w:val="00EB5836"/>
    <w:rsid w:val="00EC135D"/>
    <w:rsid w:val="00EC1690"/>
    <w:rsid w:val="00EC2591"/>
    <w:rsid w:val="00ED23C2"/>
    <w:rsid w:val="00EE5FA6"/>
    <w:rsid w:val="00EF0455"/>
    <w:rsid w:val="00F0580C"/>
    <w:rsid w:val="00F10AEF"/>
    <w:rsid w:val="00F27B36"/>
    <w:rsid w:val="00F30357"/>
    <w:rsid w:val="00F34441"/>
    <w:rsid w:val="00F34D8F"/>
    <w:rsid w:val="00F36BE3"/>
    <w:rsid w:val="00F53248"/>
    <w:rsid w:val="00F5430F"/>
    <w:rsid w:val="00F61996"/>
    <w:rsid w:val="00F63D53"/>
    <w:rsid w:val="00F6486D"/>
    <w:rsid w:val="00F674D1"/>
    <w:rsid w:val="00F67543"/>
    <w:rsid w:val="00F7242E"/>
    <w:rsid w:val="00F73728"/>
    <w:rsid w:val="00F75D8E"/>
    <w:rsid w:val="00F76C33"/>
    <w:rsid w:val="00F8253B"/>
    <w:rsid w:val="00F925A6"/>
    <w:rsid w:val="00FB5D9D"/>
    <w:rsid w:val="00FC514A"/>
    <w:rsid w:val="00FE34E6"/>
    <w:rsid w:val="00FE37C7"/>
    <w:rsid w:val="00FE5E96"/>
    <w:rsid w:val="00FF0F1F"/>
    <w:rsid w:val="00FF2A48"/>
    <w:rsid w:val="00FF39A4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D65A2-F2EC-42D9-B66C-2238CCB9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4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3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D23C2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90435B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80ECF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147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D00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00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00CB"/>
    <w:rPr>
      <w:vertAlign w:val="superscript"/>
    </w:rPr>
  </w:style>
  <w:style w:type="paragraph" w:customStyle="1" w:styleId="ConsPlusNormal">
    <w:name w:val="ConsPlusNormal"/>
    <w:rsid w:val="00084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6">
    <w:name w:val="Font Style46"/>
    <w:rsid w:val="00DC6DE2"/>
    <w:rPr>
      <w:rFonts w:ascii="Times New Roman" w:hAnsi="Times New Roman" w:cs="Times New Roman" w:hint="default"/>
      <w:sz w:val="20"/>
      <w:szCs w:val="20"/>
    </w:rPr>
  </w:style>
  <w:style w:type="table" w:customStyle="1" w:styleId="TableStyle0">
    <w:name w:val="TableStyle0"/>
    <w:rsid w:val="00E1643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CA6A3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skyro.ru" TargetMode="External"/><Relationship Id="rId13" Type="http://schemas.openxmlformats.org/officeDocument/2006/relationships/hyperlink" Target="http://www.ruzsky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zskyr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zsky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zskyro.ru" TargetMode="External"/><Relationship Id="rId10" Type="http://schemas.openxmlformats.org/officeDocument/2006/relationships/hyperlink" Target="mailto:info@ruzsky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uzskyro.ru" TargetMode="External"/><Relationship Id="rId14" Type="http://schemas.openxmlformats.org/officeDocument/2006/relationships/hyperlink" Target="http://www.ruzsky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D06C-3650-4587-B895-5A7C1DC1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6275</Words>
  <Characters>35772</Characters>
  <Application>Microsoft Office Word</Application>
  <DocSecurity>8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Жукова</dc:creator>
  <cp:keywords/>
  <dc:description>exif_MSED_7c9751bc720f01a3a0ab6559811cb3bba7a006b76841e60ba7afbca2c73ff79f</dc:description>
  <cp:lastModifiedBy>Admin0</cp:lastModifiedBy>
  <cp:revision>2</cp:revision>
  <cp:lastPrinted>2018-08-20T17:02:00Z</cp:lastPrinted>
  <dcterms:created xsi:type="dcterms:W3CDTF">2018-08-22T13:07:00Z</dcterms:created>
  <dcterms:modified xsi:type="dcterms:W3CDTF">2018-08-22T13:07:00Z</dcterms:modified>
</cp:coreProperties>
</file>